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EED" w:rsidRPr="00D027D6" w:rsidRDefault="00651EED" w:rsidP="00651EED">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D027D6">
        <w:rPr>
          <w:rFonts w:ascii="Calibri" w:eastAsia="PMingLiU" w:hAnsi="Calibri" w:cs="Calibri"/>
          <w:sz w:val="24"/>
          <w:szCs w:val="24"/>
          <w:lang w:eastAsia="ja-JP"/>
        </w:rPr>
        <w:t>3GPP TSG-RAN WG4 Meeting #94-e</w:t>
      </w:r>
      <w:r w:rsidRPr="004766F6">
        <w:rPr>
          <w:rFonts w:ascii="Calibri" w:eastAsia="PMingLiU" w:hAnsi="Calibri" w:cs="Calibri"/>
          <w:sz w:val="24"/>
          <w:szCs w:val="24"/>
          <w:lang w:eastAsia="ja-JP"/>
        </w:rPr>
        <w:t xml:space="preserve">                       </w:t>
      </w:r>
      <w:r w:rsidRPr="004766F6">
        <w:rPr>
          <w:rFonts w:ascii="Calibri" w:eastAsia="PMingLiU" w:hAnsi="Calibri" w:cs="Calibri"/>
          <w:sz w:val="24"/>
          <w:szCs w:val="24"/>
          <w:lang w:eastAsia="ja-JP"/>
        </w:rPr>
        <w:tab/>
      </w:r>
      <w:r w:rsidRPr="00D027D6">
        <w:rPr>
          <w:rFonts w:ascii="Calibri" w:eastAsia="PMingLiU" w:hAnsi="Calibri" w:cs="Calibri"/>
          <w:sz w:val="24"/>
          <w:szCs w:val="24"/>
          <w:lang w:eastAsia="ja-JP"/>
        </w:rPr>
        <w:t xml:space="preserve"> </w:t>
      </w:r>
      <w:bookmarkStart w:id="2" w:name="_GoBack"/>
      <w:bookmarkEnd w:id="2"/>
      <w:r w:rsidRPr="002E258B">
        <w:rPr>
          <w:rFonts w:ascii="Calibri" w:eastAsia="PMingLiU" w:hAnsi="Calibri" w:cs="Calibri"/>
          <w:sz w:val="24"/>
          <w:szCs w:val="24"/>
          <w:lang w:eastAsia="ja-JP"/>
        </w:rPr>
        <w:t>R4- 200</w:t>
      </w:r>
      <w:r w:rsidR="002E258B" w:rsidRPr="002E258B">
        <w:rPr>
          <w:rFonts w:ascii="Calibri" w:eastAsia="PMingLiU" w:hAnsi="Calibri" w:cs="Calibri"/>
          <w:sz w:val="24"/>
          <w:szCs w:val="24"/>
          <w:lang w:eastAsia="ja-JP"/>
        </w:rPr>
        <w:t>10</w:t>
      </w:r>
      <w:r w:rsidR="002E258B">
        <w:rPr>
          <w:rFonts w:ascii="Calibri" w:eastAsia="PMingLiU" w:hAnsi="Calibri" w:cs="Calibri"/>
          <w:sz w:val="24"/>
          <w:szCs w:val="24"/>
          <w:lang w:eastAsia="ja-JP"/>
        </w:rPr>
        <w:t>36</w:t>
      </w:r>
    </w:p>
    <w:p w:rsidR="00651EED" w:rsidRPr="00E56407" w:rsidRDefault="00651EED" w:rsidP="00651EED">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rsidR="00604122" w:rsidRPr="00F27E78"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604122">
        <w:rPr>
          <w:rFonts w:asciiTheme="minorHAnsi" w:eastAsia="宋体" w:hAnsiTheme="minorHAnsi" w:cs="Arial"/>
          <w:b/>
          <w:bCs/>
          <w:sz w:val="24"/>
          <w:szCs w:val="24"/>
          <w:lang w:eastAsia="en-US"/>
        </w:rPr>
        <w:t>Agenda Item:</w:t>
      </w:r>
      <w:r w:rsidRPr="00604122">
        <w:rPr>
          <w:rFonts w:asciiTheme="minorHAnsi" w:eastAsia="宋体" w:hAnsiTheme="minorHAnsi" w:cs="Arial"/>
          <w:b/>
          <w:bCs/>
          <w:sz w:val="24"/>
          <w:szCs w:val="24"/>
          <w:lang w:eastAsia="en-US"/>
        </w:rPr>
        <w:tab/>
      </w:r>
      <w:r w:rsidR="00824B28">
        <w:rPr>
          <w:rFonts w:asciiTheme="minorHAnsi" w:eastAsia="宋体" w:hAnsiTheme="minorHAnsi" w:cs="Arial"/>
          <w:b/>
          <w:bCs/>
          <w:sz w:val="24"/>
          <w:szCs w:val="24"/>
          <w:lang w:eastAsia="en-US"/>
        </w:rPr>
        <w:t>8.15.1.8</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19292E" w:rsidRPr="00474D21">
        <w:rPr>
          <w:rFonts w:asciiTheme="minorHAnsi" w:eastAsia="宋体" w:hAnsiTheme="minorHAnsi" w:cs="Arial"/>
          <w:b/>
          <w:bCs/>
          <w:sz w:val="24"/>
          <w:szCs w:val="24"/>
          <w:lang w:eastAsia="en-US"/>
        </w:rPr>
        <w:t>Discussion on</w:t>
      </w:r>
      <w:r w:rsidR="002946AE">
        <w:rPr>
          <w:rFonts w:asciiTheme="minorHAnsi" w:eastAsia="宋体" w:hAnsiTheme="minorHAnsi" w:cs="Arial"/>
          <w:b/>
          <w:bCs/>
          <w:sz w:val="24"/>
          <w:szCs w:val="24"/>
          <w:lang w:eastAsia="en-US"/>
        </w:rPr>
        <w:t xml:space="preserve"> </w:t>
      </w:r>
      <w:r w:rsidR="00E56407">
        <w:rPr>
          <w:rFonts w:asciiTheme="minorHAnsi" w:eastAsia="宋体" w:hAnsiTheme="minorHAnsi" w:cs="Arial"/>
          <w:b/>
          <w:bCs/>
          <w:sz w:val="24"/>
          <w:szCs w:val="24"/>
          <w:lang w:eastAsia="zh-CN"/>
        </w:rPr>
        <w:t>active spatial relation 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C721D" w:rsidRDefault="00440EF7" w:rsidP="003E1450">
      <w:pPr>
        <w:jc w:val="both"/>
        <w:rPr>
          <w:rFonts w:asciiTheme="minorHAnsi" w:hAnsiTheme="minorHAnsi"/>
          <w:sz w:val="22"/>
          <w:szCs w:val="22"/>
          <w:lang w:eastAsia="zh-TW"/>
        </w:rPr>
      </w:pPr>
      <w:bookmarkStart w:id="7" w:name="_Ref516345544"/>
      <w:r w:rsidRPr="008B32E1">
        <w:rPr>
          <w:rFonts w:asciiTheme="minorHAnsi" w:hAnsiTheme="minorHAnsi"/>
          <w:sz w:val="22"/>
          <w:szCs w:val="22"/>
          <w:lang w:eastAsia="zh-TW"/>
        </w:rPr>
        <w:t xml:space="preserve">In last </w:t>
      </w:r>
      <w:r w:rsidR="00A51C54">
        <w:rPr>
          <w:rFonts w:asciiTheme="minorHAnsi" w:hAnsiTheme="minorHAnsi"/>
          <w:sz w:val="22"/>
          <w:szCs w:val="22"/>
          <w:lang w:eastAsia="zh-TW"/>
        </w:rPr>
        <w:t xml:space="preserve">RAN plenary </w:t>
      </w:r>
      <w:r w:rsidRPr="008B32E1">
        <w:rPr>
          <w:rFonts w:asciiTheme="minorHAnsi" w:hAnsiTheme="minorHAnsi"/>
          <w:sz w:val="22"/>
          <w:szCs w:val="22"/>
          <w:lang w:eastAsia="zh-TW"/>
        </w:rPr>
        <w:t xml:space="preserve">meeting, </w:t>
      </w:r>
      <w:r w:rsidR="00871EDF">
        <w:rPr>
          <w:rFonts w:asciiTheme="minorHAnsi" w:hAnsiTheme="minorHAnsi"/>
          <w:sz w:val="22"/>
          <w:szCs w:val="22"/>
          <w:lang w:eastAsia="zh-TW"/>
        </w:rPr>
        <w:t xml:space="preserve">the WI of </w:t>
      </w:r>
      <w:r w:rsidR="00871EDF" w:rsidRPr="00871EDF">
        <w:rPr>
          <w:rFonts w:asciiTheme="minorHAnsi" w:hAnsiTheme="minorHAnsi"/>
          <w:sz w:val="22"/>
          <w:szCs w:val="22"/>
          <w:lang w:eastAsia="zh-TW"/>
        </w:rPr>
        <w:t>NR RRM enhancement requirements for R16</w:t>
      </w:r>
      <w:r w:rsidR="00D70D7F" w:rsidRPr="008B32E1">
        <w:rPr>
          <w:rFonts w:asciiTheme="minorHAnsi" w:hAnsiTheme="minorHAnsi"/>
          <w:sz w:val="22"/>
          <w:szCs w:val="22"/>
          <w:lang w:eastAsia="zh-TW"/>
        </w:rPr>
        <w:t xml:space="preserve"> </w:t>
      </w:r>
      <w:r w:rsidR="00871EDF">
        <w:rPr>
          <w:rFonts w:asciiTheme="minorHAnsi" w:hAnsiTheme="minorHAnsi"/>
          <w:sz w:val="22"/>
          <w:szCs w:val="22"/>
          <w:lang w:eastAsia="zh-TW"/>
        </w:rPr>
        <w:t xml:space="preserve">was revised </w:t>
      </w:r>
      <w:r w:rsidR="00D70D7F" w:rsidRPr="008B32E1">
        <w:rPr>
          <w:rFonts w:asciiTheme="minorHAnsi" w:hAnsiTheme="minorHAnsi"/>
          <w:sz w:val="22"/>
          <w:szCs w:val="22"/>
          <w:lang w:eastAsia="zh-TW"/>
        </w:rPr>
        <w:t>[1]</w:t>
      </w:r>
      <w:r w:rsidR="00CE3EF3" w:rsidRPr="008B32E1">
        <w:rPr>
          <w:rFonts w:asciiTheme="minorHAnsi" w:hAnsiTheme="minorHAnsi"/>
          <w:sz w:val="22"/>
          <w:szCs w:val="22"/>
          <w:lang w:eastAsia="zh-TW"/>
        </w:rPr>
        <w:t>.</w:t>
      </w:r>
      <w:r w:rsidR="00871EDF">
        <w:rPr>
          <w:rFonts w:asciiTheme="minorHAnsi" w:hAnsiTheme="minorHAnsi"/>
          <w:sz w:val="22"/>
          <w:szCs w:val="22"/>
          <w:lang w:eastAsia="zh-TW"/>
        </w:rPr>
        <w:t xml:space="preserve"> </w:t>
      </w:r>
      <w:r w:rsidR="005C721D">
        <w:rPr>
          <w:rFonts w:asciiTheme="minorHAnsi" w:hAnsiTheme="minorHAnsi"/>
          <w:sz w:val="22"/>
          <w:szCs w:val="22"/>
          <w:lang w:eastAsia="zh-TW"/>
        </w:rPr>
        <w:t xml:space="preserve">One of the </w:t>
      </w:r>
      <w:r w:rsidR="00871EDF">
        <w:rPr>
          <w:rFonts w:asciiTheme="minorHAnsi" w:hAnsiTheme="minorHAnsi"/>
          <w:sz w:val="22"/>
          <w:szCs w:val="22"/>
          <w:lang w:eastAsia="zh-TW"/>
        </w:rPr>
        <w:t xml:space="preserve">new </w:t>
      </w:r>
      <w:r w:rsidR="00EA78CE">
        <w:rPr>
          <w:rFonts w:asciiTheme="minorHAnsi" w:hAnsiTheme="minorHAnsi"/>
          <w:sz w:val="22"/>
          <w:szCs w:val="22"/>
          <w:lang w:eastAsia="zh-TW"/>
        </w:rPr>
        <w:t>objective</w:t>
      </w:r>
      <w:r w:rsidR="005C721D">
        <w:rPr>
          <w:rFonts w:asciiTheme="minorHAnsi" w:hAnsiTheme="minorHAnsi"/>
          <w:sz w:val="22"/>
          <w:szCs w:val="22"/>
          <w:lang w:eastAsia="zh-TW"/>
        </w:rPr>
        <w:t xml:space="preserve"> is </w:t>
      </w:r>
      <w:r w:rsidR="00E5554B">
        <w:rPr>
          <w:rFonts w:asciiTheme="minorHAnsi" w:hAnsiTheme="minorHAnsi"/>
          <w:sz w:val="22"/>
          <w:szCs w:val="22"/>
          <w:lang w:eastAsia="zh-TW"/>
        </w:rPr>
        <w:t xml:space="preserve">active </w:t>
      </w:r>
      <w:r w:rsidR="005C721D" w:rsidRPr="005C721D">
        <w:rPr>
          <w:rFonts w:asciiTheme="minorHAnsi" w:hAnsiTheme="minorHAnsi"/>
          <w:sz w:val="22"/>
          <w:szCs w:val="22"/>
          <w:lang w:eastAsia="zh-TW"/>
        </w:rPr>
        <w:t>spatial relation switch</w:t>
      </w:r>
      <w:r w:rsidR="00E5554B">
        <w:rPr>
          <w:rFonts w:asciiTheme="minorHAnsi" w:hAnsiTheme="minorHAnsi"/>
          <w:sz w:val="22"/>
          <w:szCs w:val="22"/>
          <w:lang w:eastAsia="zh-TW"/>
        </w:rPr>
        <w:t>. The detail description is</w:t>
      </w:r>
      <w:r w:rsidR="005C721D">
        <w:rPr>
          <w:rFonts w:asciiTheme="minorHAnsi" w:hAnsiTheme="minorHAnsi"/>
          <w:sz w:val="22"/>
          <w:szCs w:val="22"/>
          <w:lang w:eastAsia="zh-TW"/>
        </w:rPr>
        <w:t xml:space="preserve"> as follow.</w:t>
      </w:r>
    </w:p>
    <w:tbl>
      <w:tblPr>
        <w:tblStyle w:val="a8"/>
        <w:tblW w:w="0" w:type="auto"/>
        <w:tblLook w:val="04A0" w:firstRow="1" w:lastRow="0" w:firstColumn="1" w:lastColumn="0" w:noHBand="0" w:noVBand="1"/>
      </w:tblPr>
      <w:tblGrid>
        <w:gridCol w:w="9629"/>
      </w:tblGrid>
      <w:tr w:rsidR="005C721D" w:rsidTr="005C721D">
        <w:tc>
          <w:tcPr>
            <w:tcW w:w="9629" w:type="dxa"/>
          </w:tcPr>
          <w:p w:rsidR="00871EDF" w:rsidRPr="003A4F07" w:rsidRDefault="00871EDF" w:rsidP="00871EDF">
            <w:pPr>
              <w:pStyle w:val="aa"/>
              <w:numPr>
                <w:ilvl w:val="0"/>
                <w:numId w:val="25"/>
              </w:numPr>
              <w:overflowPunct/>
              <w:autoSpaceDE/>
              <w:autoSpaceDN/>
              <w:adjustRightInd/>
              <w:spacing w:before="0" w:beforeAutospacing="0" w:after="120" w:afterAutospacing="0"/>
              <w:textAlignment w:val="auto"/>
              <w:rPr>
                <w:bCs/>
                <w:kern w:val="24"/>
                <w:sz w:val="20"/>
                <w:szCs w:val="20"/>
              </w:rPr>
            </w:pPr>
            <w:r w:rsidRPr="003A4F07">
              <w:rPr>
                <w:bCs/>
                <w:kern w:val="24"/>
                <w:sz w:val="20"/>
                <w:szCs w:val="20"/>
              </w:rPr>
              <w:t>Spatial relation switch for uplink</w:t>
            </w:r>
          </w:p>
          <w:p w:rsidR="005C721D" w:rsidRPr="005C721D" w:rsidRDefault="00871EDF" w:rsidP="00871EDF">
            <w:pPr>
              <w:pStyle w:val="a6"/>
              <w:numPr>
                <w:ilvl w:val="1"/>
                <w:numId w:val="25"/>
              </w:numPr>
              <w:overflowPunct/>
              <w:autoSpaceDE/>
              <w:autoSpaceDN/>
              <w:adjustRightInd/>
              <w:spacing w:after="120"/>
              <w:contextualSpacing w:val="0"/>
              <w:textAlignment w:val="auto"/>
              <w:rPr>
                <w:rFonts w:asciiTheme="minorHAnsi" w:hAnsiTheme="minorHAnsi"/>
                <w:sz w:val="22"/>
                <w:szCs w:val="22"/>
                <w:lang w:val="en-US" w:eastAsia="zh-TW"/>
              </w:rPr>
            </w:pPr>
            <w:r w:rsidRPr="003A4F07">
              <w:rPr>
                <w:bCs/>
                <w:kern w:val="24"/>
              </w:rPr>
              <w:t>Introduce the delay requirements for spatial relation switch for uplink channels and SRS</w:t>
            </w:r>
          </w:p>
        </w:tc>
      </w:tr>
    </w:tbl>
    <w:p w:rsidR="0058717E" w:rsidRPr="008B32E1" w:rsidRDefault="00462494" w:rsidP="005C721D">
      <w:pPr>
        <w:spacing w:before="120"/>
        <w:jc w:val="both"/>
        <w:rPr>
          <w:rFonts w:asciiTheme="minorHAnsi" w:hAnsiTheme="minorHAnsi"/>
          <w:sz w:val="22"/>
          <w:szCs w:val="22"/>
          <w:lang w:eastAsia="zh-TW"/>
        </w:rPr>
      </w:pPr>
      <w:r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 xml:space="preserve">we </w:t>
      </w:r>
      <w:r w:rsidR="00E5554B">
        <w:rPr>
          <w:rFonts w:asciiTheme="minorHAnsi" w:hAnsiTheme="minorHAnsi"/>
          <w:sz w:val="22"/>
          <w:szCs w:val="22"/>
          <w:lang w:eastAsia="zh-TW"/>
        </w:rPr>
        <w:t>will</w:t>
      </w:r>
      <w:r w:rsidR="00A51C54">
        <w:rPr>
          <w:rFonts w:asciiTheme="minorHAnsi" w:hAnsiTheme="minorHAnsi"/>
          <w:sz w:val="22"/>
          <w:szCs w:val="22"/>
          <w:lang w:eastAsia="zh-TW"/>
        </w:rPr>
        <w:t xml:space="preserve"> discuss </w:t>
      </w:r>
      <w:r w:rsidR="00871EDF">
        <w:rPr>
          <w:rFonts w:asciiTheme="minorHAnsi" w:hAnsiTheme="minorHAnsi"/>
          <w:sz w:val="22"/>
          <w:szCs w:val="22"/>
          <w:lang w:eastAsia="zh-TW"/>
        </w:rPr>
        <w:t xml:space="preserve">the detail requirement for </w:t>
      </w:r>
      <w:r w:rsidR="00A51C54">
        <w:rPr>
          <w:rFonts w:asciiTheme="minorHAnsi" w:hAnsiTheme="minorHAnsi"/>
          <w:sz w:val="22"/>
          <w:szCs w:val="22"/>
          <w:lang w:eastAsia="zh-TW"/>
        </w:rPr>
        <w:t xml:space="preserve">active </w:t>
      </w:r>
      <w:r w:rsidR="005C721D" w:rsidRPr="005C721D">
        <w:rPr>
          <w:rFonts w:asciiTheme="minorHAnsi" w:hAnsiTheme="minorHAnsi"/>
          <w:sz w:val="22"/>
          <w:szCs w:val="22"/>
          <w:lang w:eastAsia="zh-TW"/>
        </w:rPr>
        <w:t>spatial relation switch</w:t>
      </w:r>
      <w:r w:rsidR="00AE6311" w:rsidRPr="008B32E1">
        <w:rPr>
          <w:rFonts w:asciiTheme="minorHAnsi" w:hAnsiTheme="minorHAnsi"/>
          <w:sz w:val="22"/>
          <w:szCs w:val="22"/>
          <w:lang w:eastAsia="zh-TW"/>
        </w:rPr>
        <w:t>.</w:t>
      </w:r>
      <w:r w:rsidR="00771F24">
        <w:rPr>
          <w:rFonts w:ascii="PMingLiU" w:eastAsia="PMingLiU" w:hAnsi="PMingLiU"/>
          <w:sz w:val="22"/>
          <w:szCs w:val="22"/>
          <w:lang w:eastAsia="zh-TW"/>
        </w:rPr>
        <w:t xml:space="preserve"> </w:t>
      </w:r>
    </w:p>
    <w:p w:rsidR="006F711C" w:rsidRPr="006F711C" w:rsidRDefault="006F711C" w:rsidP="006F711C">
      <w:pPr>
        <w:pStyle w:val="1"/>
        <w:numPr>
          <w:ilvl w:val="0"/>
          <w:numId w:val="1"/>
        </w:numPr>
        <w:ind w:hanging="720"/>
        <w:rPr>
          <w:rFonts w:asciiTheme="minorHAnsi" w:eastAsiaTheme="minorEastAsia" w:hAnsiTheme="minorHAnsi" w:cstheme="minorBidi"/>
          <w:b/>
          <w:sz w:val="22"/>
          <w:szCs w:val="22"/>
          <w:lang w:val="en-US" w:eastAsia="zh-TW"/>
        </w:rPr>
      </w:pPr>
      <w:r w:rsidRPr="006F711C">
        <w:rPr>
          <w:rFonts w:asciiTheme="minorHAnsi" w:eastAsiaTheme="minorEastAsia" w:hAnsiTheme="minorHAnsi" w:cstheme="minorBidi"/>
          <w:b/>
          <w:sz w:val="22"/>
          <w:szCs w:val="22"/>
          <w:lang w:val="en-US" w:eastAsia="zh-TW"/>
        </w:rPr>
        <w:t>Framework on Active Spatial Relation Switch</w:t>
      </w:r>
    </w:p>
    <w:p w:rsidR="002E3499" w:rsidRPr="00824B28" w:rsidRDefault="00D74EE2" w:rsidP="00F7645F">
      <w:pPr>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TW"/>
        </w:rPr>
        <w:t>So far</w:t>
      </w:r>
      <w:r w:rsidR="002D4FD5" w:rsidRPr="008B32E1">
        <w:rPr>
          <w:rFonts w:asciiTheme="minorHAnsi" w:eastAsiaTheme="minorEastAsia" w:hAnsiTheme="minorHAnsi" w:cstheme="minorBidi"/>
          <w:sz w:val="22"/>
          <w:szCs w:val="22"/>
          <w:lang w:val="en-US" w:eastAsia="zh-TW"/>
        </w:rPr>
        <w:t>, RAN4 only discuss</w:t>
      </w:r>
      <w:r w:rsidR="00F429BD">
        <w:rPr>
          <w:rFonts w:asciiTheme="minorHAnsi" w:eastAsiaTheme="minorEastAsia" w:hAnsiTheme="minorHAnsi" w:cstheme="minorBidi"/>
          <w:sz w:val="22"/>
          <w:szCs w:val="22"/>
          <w:lang w:val="en-US" w:eastAsia="zh-TW"/>
        </w:rPr>
        <w:t>es</w:t>
      </w:r>
      <w:r w:rsidR="002D4FD5" w:rsidRPr="008B32E1">
        <w:rPr>
          <w:rFonts w:asciiTheme="minorHAnsi" w:eastAsiaTheme="minorEastAsia" w:hAnsiTheme="minorHAnsi" w:cstheme="minorBidi"/>
          <w:sz w:val="22"/>
          <w:szCs w:val="22"/>
          <w:lang w:val="en-US" w:eastAsia="zh-TW"/>
        </w:rPr>
        <w:t xml:space="preserve"> the TCI state switch requirement for downlink control and data channel, but</w:t>
      </w:r>
      <w:r w:rsidR="002D4FD5">
        <w:rPr>
          <w:rFonts w:asciiTheme="minorHAnsi" w:eastAsiaTheme="minorEastAsia" w:hAnsiTheme="minorHAnsi" w:cstheme="minorBidi"/>
          <w:sz w:val="22"/>
          <w:szCs w:val="22"/>
          <w:lang w:val="en-US" w:eastAsia="zh-TW"/>
        </w:rPr>
        <w:t xml:space="preserve"> </w:t>
      </w:r>
      <w:r w:rsidR="008E0BF6">
        <w:rPr>
          <w:rFonts w:asciiTheme="minorHAnsi" w:eastAsiaTheme="minorEastAsia" w:hAnsiTheme="minorHAnsi" w:cstheme="minorBidi"/>
          <w:sz w:val="22"/>
          <w:szCs w:val="22"/>
          <w:lang w:val="en-US" w:eastAsia="zh-TW"/>
        </w:rPr>
        <w:t xml:space="preserve">RAN1 and RAN2 </w:t>
      </w:r>
      <w:r w:rsidR="002D4FD5">
        <w:rPr>
          <w:rFonts w:asciiTheme="minorHAnsi" w:eastAsiaTheme="minorEastAsia" w:hAnsiTheme="minorHAnsi" w:cstheme="minorBidi"/>
          <w:sz w:val="22"/>
          <w:szCs w:val="22"/>
          <w:lang w:val="en-US" w:eastAsia="zh-TW"/>
        </w:rPr>
        <w:t>specification</w:t>
      </w:r>
      <w:r w:rsidR="008E0BF6">
        <w:rPr>
          <w:rFonts w:asciiTheme="minorHAnsi" w:eastAsiaTheme="minorEastAsia" w:hAnsiTheme="minorHAnsi" w:cstheme="minorBidi"/>
          <w:sz w:val="22"/>
          <w:szCs w:val="22"/>
          <w:lang w:val="en-US" w:eastAsia="zh-TW"/>
        </w:rPr>
        <w:t>s</w:t>
      </w:r>
      <w:r w:rsidR="002D4FD5">
        <w:rPr>
          <w:rFonts w:asciiTheme="minorHAnsi" w:eastAsiaTheme="minorEastAsia" w:hAnsiTheme="minorHAnsi" w:cstheme="minorBidi"/>
          <w:sz w:val="22"/>
          <w:szCs w:val="22"/>
          <w:lang w:val="en-US" w:eastAsia="zh-TW"/>
        </w:rPr>
        <w:t xml:space="preserve"> also define the spatial relation for uplink PUCCH, PUSCH, and SRS.</w:t>
      </w:r>
      <w:r w:rsidR="00F7645F">
        <w:rPr>
          <w:rFonts w:asciiTheme="minorHAnsi" w:eastAsiaTheme="minorEastAsia" w:hAnsiTheme="minorHAnsi" w:cstheme="minorBidi"/>
          <w:sz w:val="22"/>
          <w:szCs w:val="22"/>
          <w:lang w:val="en-US" w:eastAsia="zh-TW"/>
        </w:rPr>
        <w:t xml:space="preserve"> </w:t>
      </w:r>
      <w:r w:rsidR="00ED5267">
        <w:rPr>
          <w:rFonts w:asciiTheme="minorHAnsi" w:eastAsiaTheme="minorEastAsia" w:hAnsiTheme="minorHAnsi" w:cstheme="minorBidi"/>
          <w:sz w:val="22"/>
          <w:szCs w:val="22"/>
          <w:lang w:val="en-US" w:eastAsia="zh-TW"/>
        </w:rPr>
        <w:t>T</w:t>
      </w:r>
      <w:r w:rsidR="00ED5267">
        <w:rPr>
          <w:rFonts w:asciiTheme="minorHAnsi" w:eastAsiaTheme="minorEastAsia" w:hAnsiTheme="minorHAnsi" w:cstheme="minorBidi" w:hint="eastAsia"/>
          <w:sz w:val="22"/>
          <w:szCs w:val="22"/>
          <w:lang w:val="en-US" w:eastAsia="zh-CN"/>
        </w:rPr>
        <w:t>he</w:t>
      </w:r>
      <w:r w:rsidR="00ED5267">
        <w:rPr>
          <w:rFonts w:asciiTheme="minorHAnsi" w:eastAsiaTheme="minorEastAsia" w:hAnsiTheme="minorHAnsi" w:cstheme="minorBidi"/>
          <w:sz w:val="22"/>
          <w:szCs w:val="22"/>
          <w:lang w:val="en-US" w:eastAsia="zh-CN"/>
        </w:rPr>
        <w:t xml:space="preserve"> UE’s </w:t>
      </w:r>
      <w:r w:rsidR="00ED5267" w:rsidRPr="00824B28">
        <w:rPr>
          <w:rFonts w:asciiTheme="minorHAnsi" w:eastAsiaTheme="minorEastAsia" w:hAnsiTheme="minorHAnsi" w:cstheme="minorBidi"/>
          <w:sz w:val="22"/>
          <w:szCs w:val="22"/>
          <w:lang w:val="en-US" w:eastAsia="zh-CN"/>
        </w:rPr>
        <w:t xml:space="preserve">uplink channel and RS can be QCLed with a SRS or downlink RS based on the spatial relation configuration. </w:t>
      </w:r>
    </w:p>
    <w:p w:rsidR="002E3499" w:rsidRPr="00824B28" w:rsidRDefault="002E3499" w:rsidP="00824B28">
      <w:pPr>
        <w:pStyle w:val="2"/>
        <w:numPr>
          <w:ilvl w:val="1"/>
          <w:numId w:val="1"/>
        </w:numPr>
        <w:ind w:left="0" w:hanging="11"/>
        <w:rPr>
          <w:rFonts w:ascii="Calibri" w:eastAsia="宋体" w:hAnsi="Calibri" w:cs="Arial"/>
          <w:b/>
          <w:bCs/>
          <w:sz w:val="22"/>
          <w:szCs w:val="22"/>
        </w:rPr>
      </w:pPr>
      <w:r w:rsidRPr="00824B28">
        <w:rPr>
          <w:rFonts w:ascii="Calibri" w:eastAsia="宋体" w:hAnsi="Calibri" w:cs="Arial"/>
          <w:b/>
          <w:bCs/>
          <w:sz w:val="22"/>
          <w:szCs w:val="22"/>
        </w:rPr>
        <w:t>QCLed with a downlink RS</w:t>
      </w:r>
    </w:p>
    <w:p w:rsidR="00AD7999" w:rsidRDefault="00AD7999" w:rsidP="00824B28">
      <w:pPr>
        <w:spacing w:before="120"/>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CN"/>
        </w:rPr>
        <w:t>Generally, i</w:t>
      </w:r>
      <w:r w:rsidR="00ED5267">
        <w:rPr>
          <w:rFonts w:asciiTheme="minorHAnsi" w:eastAsiaTheme="minorEastAsia" w:hAnsiTheme="minorHAnsi" w:cstheme="minorBidi"/>
          <w:sz w:val="22"/>
          <w:szCs w:val="22"/>
          <w:lang w:val="en-US" w:eastAsia="zh-CN"/>
        </w:rPr>
        <w:t xml:space="preserve">f the uplink channel or RS is </w:t>
      </w:r>
      <w:r>
        <w:rPr>
          <w:rFonts w:asciiTheme="minorHAnsi" w:eastAsiaTheme="minorEastAsia" w:hAnsiTheme="minorHAnsi" w:cstheme="minorBidi"/>
          <w:sz w:val="22"/>
          <w:szCs w:val="22"/>
          <w:lang w:val="en-US" w:eastAsia="zh-CN"/>
        </w:rPr>
        <w:t xml:space="preserve">configured to </w:t>
      </w:r>
      <w:r w:rsidR="00ED5267">
        <w:rPr>
          <w:rFonts w:asciiTheme="minorHAnsi" w:eastAsiaTheme="minorEastAsia" w:hAnsiTheme="minorHAnsi" w:cstheme="minorBidi"/>
          <w:sz w:val="22"/>
          <w:szCs w:val="22"/>
          <w:lang w:val="en-US" w:eastAsia="zh-CN"/>
        </w:rPr>
        <w:t xml:space="preserve">QCL with a downlink RS, </w:t>
      </w:r>
      <w:r>
        <w:rPr>
          <w:rFonts w:asciiTheme="minorHAnsi" w:eastAsiaTheme="minorEastAsia" w:hAnsiTheme="minorHAnsi" w:cstheme="minorBidi"/>
          <w:sz w:val="22"/>
          <w:szCs w:val="22"/>
          <w:lang w:val="en-US" w:eastAsia="zh-CN"/>
        </w:rPr>
        <w:t xml:space="preserve">the active spatial relation switch procedure shall be similar as the procedure of active TCI state switch as follow. </w:t>
      </w:r>
      <w:r w:rsidR="002E3499">
        <w:rPr>
          <w:rFonts w:asciiTheme="minorHAnsi" w:eastAsiaTheme="minorEastAsia" w:hAnsiTheme="minorHAnsi" w:cstheme="minorBidi"/>
          <w:sz w:val="22"/>
          <w:szCs w:val="22"/>
          <w:lang w:val="en-US" w:eastAsia="zh-CN"/>
        </w:rPr>
        <w:t xml:space="preserve">The similar known and unknown condition definition from TCI state switch shall be re-used. </w:t>
      </w:r>
      <w:r>
        <w:rPr>
          <w:rFonts w:asciiTheme="minorHAnsi" w:eastAsiaTheme="minorEastAsia" w:hAnsiTheme="minorHAnsi" w:cstheme="minorBidi"/>
          <w:sz w:val="22"/>
          <w:szCs w:val="22"/>
          <w:lang w:val="en-US" w:eastAsia="zh-CN"/>
        </w:rPr>
        <w:t>At first, the network can configure some spatial relation list</w:t>
      </w:r>
      <w:r w:rsidR="002E3499">
        <w:rPr>
          <w:rFonts w:asciiTheme="minorHAnsi" w:eastAsiaTheme="minorEastAsia" w:hAnsiTheme="minorHAnsi" w:cstheme="minorBidi"/>
          <w:sz w:val="22"/>
          <w:szCs w:val="22"/>
          <w:lang w:val="en-US" w:eastAsia="zh-CN"/>
        </w:rPr>
        <w:t>s</w:t>
      </w:r>
      <w:r>
        <w:rPr>
          <w:rFonts w:asciiTheme="minorHAnsi" w:eastAsiaTheme="minorEastAsia" w:hAnsiTheme="minorHAnsi" w:cstheme="minorBidi"/>
          <w:sz w:val="22"/>
          <w:szCs w:val="22"/>
          <w:lang w:val="en-US" w:eastAsia="zh-CN"/>
        </w:rPr>
        <w:t xml:space="preserve"> </w:t>
      </w:r>
      <w:r w:rsidR="002E3499">
        <w:rPr>
          <w:rFonts w:asciiTheme="minorHAnsi" w:eastAsiaTheme="minorEastAsia" w:hAnsiTheme="minorHAnsi" w:cstheme="minorBidi"/>
          <w:sz w:val="22"/>
          <w:szCs w:val="22"/>
          <w:lang w:val="en-US" w:eastAsia="zh-CN"/>
        </w:rPr>
        <w:t>and</w:t>
      </w:r>
      <w:r>
        <w:rPr>
          <w:rFonts w:asciiTheme="minorHAnsi" w:eastAsiaTheme="minorEastAsia" w:hAnsiTheme="minorHAnsi" w:cstheme="minorBidi"/>
          <w:sz w:val="22"/>
          <w:szCs w:val="22"/>
          <w:lang w:val="en-US" w:eastAsia="zh-CN"/>
        </w:rPr>
        <w:t xml:space="preserve"> some measurement objects. </w:t>
      </w:r>
    </w:p>
    <w:p w:rsidR="006F711C" w:rsidRDefault="006F711C" w:rsidP="004C044F">
      <w:pPr>
        <w:jc w:val="center"/>
        <w:rPr>
          <w:rFonts w:asciiTheme="minorHAnsi" w:eastAsiaTheme="minorEastAsia" w:hAnsiTheme="minorHAnsi" w:cstheme="minorBidi"/>
          <w:sz w:val="22"/>
          <w:szCs w:val="22"/>
          <w:lang w:val="en-US" w:eastAsia="zh-CN"/>
        </w:rPr>
      </w:pPr>
      <w:r>
        <w:rPr>
          <w:rFonts w:asciiTheme="minorHAnsi" w:eastAsiaTheme="minorEastAsia" w:hAnsiTheme="minorHAnsi" w:cstheme="minorBidi"/>
          <w:noProof/>
          <w:sz w:val="22"/>
          <w:szCs w:val="22"/>
          <w:lang w:val="en-US" w:eastAsia="zh-CN"/>
        </w:rPr>
        <w:drawing>
          <wp:inline distT="0" distB="0" distL="0" distR="0" wp14:anchorId="6FEB8668" wp14:editId="39902C62">
            <wp:extent cx="6019800" cy="1354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4884" cy="1355919"/>
                    </a:xfrm>
                    <a:prstGeom prst="rect">
                      <a:avLst/>
                    </a:prstGeom>
                    <a:noFill/>
                  </pic:spPr>
                </pic:pic>
              </a:graphicData>
            </a:graphic>
          </wp:inline>
        </w:drawing>
      </w:r>
    </w:p>
    <w:p w:rsidR="007F3D06" w:rsidRDefault="007F3D06" w:rsidP="007F3D06">
      <w:pPr>
        <w:jc w:val="center"/>
        <w:rPr>
          <w:rFonts w:asciiTheme="minorHAnsi" w:eastAsiaTheme="minorEastAsia" w:hAnsiTheme="minorHAnsi" w:cstheme="minorBidi"/>
          <w:sz w:val="22"/>
          <w:szCs w:val="22"/>
          <w:lang w:val="en-US" w:eastAsia="zh-CN"/>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6468E6">
        <w:rPr>
          <w:b/>
          <w:noProof/>
        </w:rPr>
        <w:t>1</w:t>
      </w:r>
      <w:r w:rsidRPr="005D6473">
        <w:rPr>
          <w:b/>
        </w:rPr>
        <w:fldChar w:fldCharType="end"/>
      </w:r>
      <w:r w:rsidRPr="005D6473">
        <w:rPr>
          <w:b/>
        </w:rPr>
        <w:t xml:space="preserve">. </w:t>
      </w:r>
      <w:r>
        <w:rPr>
          <w:b/>
        </w:rPr>
        <w:t>Active</w:t>
      </w:r>
      <w:r w:rsidRPr="005D6473">
        <w:rPr>
          <w:b/>
        </w:rPr>
        <w:t xml:space="preserve"> </w:t>
      </w:r>
      <w:r>
        <w:rPr>
          <w:b/>
        </w:rPr>
        <w:t>Spatial Relation Switch</w:t>
      </w:r>
      <w:r w:rsidRPr="005D6473">
        <w:rPr>
          <w:b/>
        </w:rPr>
        <w:t xml:space="preserve"> Procedure</w:t>
      </w:r>
      <w:r>
        <w:rPr>
          <w:b/>
        </w:rPr>
        <w:t xml:space="preserve"> for QCLed with DL RS</w:t>
      </w:r>
    </w:p>
    <w:p w:rsidR="0069252F" w:rsidRPr="0069252F" w:rsidRDefault="0069252F" w:rsidP="00F7645F">
      <w:pPr>
        <w:jc w:val="both"/>
        <w:rPr>
          <w:rFonts w:asciiTheme="minorHAnsi" w:eastAsia="宋体" w:hAnsiTheme="minorHAnsi" w:cstheme="minorHAnsi"/>
          <w:b/>
          <w:i/>
          <w:sz w:val="22"/>
        </w:rPr>
      </w:pPr>
      <w:bookmarkStart w:id="8" w:name="_Ref31297661"/>
      <w:r w:rsidRPr="0069252F">
        <w:rPr>
          <w:rFonts w:asciiTheme="minorHAnsi" w:eastAsia="宋体" w:hAnsiTheme="minorHAnsi" w:cstheme="minorHAnsi"/>
          <w:b/>
          <w:i/>
          <w:sz w:val="22"/>
        </w:rPr>
        <w:t xml:space="preserve">Proposal </w:t>
      </w:r>
      <w:r w:rsidRPr="0069252F">
        <w:rPr>
          <w:rFonts w:asciiTheme="minorHAnsi" w:eastAsia="宋体" w:hAnsiTheme="minorHAnsi" w:cstheme="minorHAnsi"/>
          <w:b/>
          <w:i/>
          <w:sz w:val="22"/>
        </w:rPr>
        <w:fldChar w:fldCharType="begin"/>
      </w:r>
      <w:r w:rsidRPr="0069252F">
        <w:rPr>
          <w:rFonts w:asciiTheme="minorHAnsi" w:eastAsia="宋体" w:hAnsiTheme="minorHAnsi" w:cstheme="minorHAnsi"/>
          <w:b/>
          <w:i/>
          <w:sz w:val="22"/>
        </w:rPr>
        <w:instrText xml:space="preserve"> SEQ Proposal \* ARABIC </w:instrText>
      </w:r>
      <w:r w:rsidRPr="0069252F">
        <w:rPr>
          <w:rFonts w:asciiTheme="minorHAnsi" w:eastAsia="宋体" w:hAnsiTheme="minorHAnsi" w:cstheme="minorHAnsi"/>
          <w:b/>
          <w:i/>
          <w:sz w:val="22"/>
        </w:rPr>
        <w:fldChar w:fldCharType="separate"/>
      </w:r>
      <w:r w:rsidR="006468E6">
        <w:rPr>
          <w:rFonts w:asciiTheme="minorHAnsi" w:eastAsia="宋体" w:hAnsiTheme="minorHAnsi" w:cstheme="minorHAnsi"/>
          <w:b/>
          <w:i/>
          <w:noProof/>
          <w:sz w:val="22"/>
        </w:rPr>
        <w:t>1</w:t>
      </w:r>
      <w:r w:rsidRPr="0069252F">
        <w:rPr>
          <w:rFonts w:asciiTheme="minorHAnsi" w:eastAsia="宋体" w:hAnsiTheme="minorHAnsi" w:cstheme="minorHAnsi"/>
          <w:b/>
          <w:i/>
          <w:sz w:val="22"/>
        </w:rPr>
        <w:fldChar w:fldCharType="end"/>
      </w:r>
      <w:r w:rsidRPr="0069252F">
        <w:rPr>
          <w:rFonts w:asciiTheme="minorHAnsi" w:eastAsia="宋体" w:hAnsiTheme="minorHAnsi" w:cstheme="minorHAnsi"/>
          <w:b/>
          <w:i/>
          <w:sz w:val="22"/>
        </w:rPr>
        <w:t>: When active spatial relation is configured to switch to a DL RS, the known and unknown condition shall be defined.</w:t>
      </w:r>
      <w:bookmarkEnd w:id="8"/>
    </w:p>
    <w:p w:rsidR="00ED5267" w:rsidRDefault="0069252F" w:rsidP="00F7645F">
      <w:pPr>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CN"/>
        </w:rPr>
        <w:t>In known condition, when network</w:t>
      </w:r>
      <w:r w:rsidR="00AD7999">
        <w:rPr>
          <w:rFonts w:asciiTheme="minorHAnsi" w:eastAsiaTheme="minorEastAsia" w:hAnsiTheme="minorHAnsi" w:cstheme="minorBidi"/>
          <w:sz w:val="22"/>
          <w:szCs w:val="22"/>
          <w:lang w:val="en-US" w:eastAsia="zh-CN"/>
        </w:rPr>
        <w:t xml:space="preserve"> receiv</w:t>
      </w:r>
      <w:r>
        <w:rPr>
          <w:rFonts w:asciiTheme="minorHAnsi" w:eastAsiaTheme="minorEastAsia" w:hAnsiTheme="minorHAnsi" w:cstheme="minorBidi"/>
          <w:sz w:val="22"/>
          <w:szCs w:val="22"/>
          <w:lang w:val="en-US" w:eastAsia="zh-CN"/>
        </w:rPr>
        <w:t xml:space="preserve">es the </w:t>
      </w:r>
      <w:r w:rsidR="00AD7999">
        <w:rPr>
          <w:rFonts w:asciiTheme="minorHAnsi" w:eastAsiaTheme="minorEastAsia" w:hAnsiTheme="minorHAnsi" w:cstheme="minorBidi"/>
          <w:sz w:val="22"/>
          <w:szCs w:val="22"/>
          <w:lang w:val="en-US" w:eastAsia="zh-CN"/>
        </w:rPr>
        <w:t>UE’s measurement reporting, the network may configure the UE to switch to a new spatial relation.</w:t>
      </w:r>
      <w:r>
        <w:rPr>
          <w:rFonts w:asciiTheme="minorHAnsi" w:eastAsiaTheme="minorEastAsia" w:hAnsiTheme="minorHAnsi" w:cstheme="minorBidi"/>
          <w:sz w:val="22"/>
          <w:szCs w:val="22"/>
          <w:lang w:val="en-US" w:eastAsia="zh-CN"/>
        </w:rPr>
        <w:t xml:space="preserve"> When UE receives the spatial relation switch command, the UE only need to decode the command and execute one-shot fine timing tracking. </w:t>
      </w:r>
      <w:r w:rsidR="00AD7999">
        <w:rPr>
          <w:rFonts w:asciiTheme="minorHAnsi" w:eastAsiaTheme="minorEastAsia" w:hAnsiTheme="minorHAnsi" w:cstheme="minorBidi"/>
          <w:sz w:val="22"/>
          <w:szCs w:val="22"/>
          <w:lang w:val="en-US" w:eastAsia="zh-CN"/>
        </w:rPr>
        <w:t xml:space="preserve"> </w:t>
      </w:r>
      <w:r>
        <w:rPr>
          <w:rFonts w:asciiTheme="minorHAnsi" w:eastAsiaTheme="minorEastAsia" w:hAnsiTheme="minorHAnsi" w:cstheme="minorBidi"/>
          <w:sz w:val="22"/>
          <w:szCs w:val="22"/>
          <w:lang w:val="en-US" w:eastAsia="zh-CN"/>
        </w:rPr>
        <w:t>After that, the UE will finish the active spatial relation switch.</w:t>
      </w:r>
    </w:p>
    <w:p w:rsidR="00483692" w:rsidRDefault="00483692" w:rsidP="00483692">
      <w:pPr>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CN"/>
        </w:rPr>
        <w:t xml:space="preserve">In unknown condition, the network may configure the UE to switch to a new spatial relation without any measurement information. When UE receives the spatial relation switch command, the UE need to decode </w:t>
      </w:r>
      <w:r>
        <w:rPr>
          <w:rFonts w:asciiTheme="minorHAnsi" w:eastAsiaTheme="minorEastAsia" w:hAnsiTheme="minorHAnsi" w:cstheme="minorBidi"/>
          <w:sz w:val="22"/>
          <w:szCs w:val="22"/>
          <w:lang w:val="en-US" w:eastAsia="zh-CN"/>
        </w:rPr>
        <w:lastRenderedPageBreak/>
        <w:t>the command</w:t>
      </w:r>
      <w:r w:rsidR="003B31C9">
        <w:rPr>
          <w:rFonts w:asciiTheme="minorHAnsi" w:eastAsiaTheme="minorEastAsia" w:hAnsiTheme="minorHAnsi" w:cstheme="minorBidi"/>
          <w:sz w:val="22"/>
          <w:szCs w:val="22"/>
          <w:lang w:val="en-US" w:eastAsia="zh-CN"/>
        </w:rPr>
        <w:t>.</w:t>
      </w:r>
      <w:r>
        <w:rPr>
          <w:rFonts w:asciiTheme="minorHAnsi" w:eastAsiaTheme="minorEastAsia" w:hAnsiTheme="minorHAnsi" w:cstheme="minorBidi"/>
          <w:sz w:val="22"/>
          <w:szCs w:val="22"/>
          <w:lang w:val="en-US" w:eastAsia="zh-CN"/>
        </w:rPr>
        <w:t xml:space="preserve"> </w:t>
      </w:r>
      <w:r w:rsidR="003B31C9">
        <w:rPr>
          <w:rFonts w:asciiTheme="minorHAnsi" w:eastAsiaTheme="minorEastAsia" w:hAnsiTheme="minorHAnsi" w:cstheme="minorBidi"/>
          <w:sz w:val="22"/>
          <w:szCs w:val="22"/>
          <w:lang w:val="en-US" w:eastAsia="zh-CN"/>
        </w:rPr>
        <w:t xml:space="preserve">After that, </w:t>
      </w:r>
      <w:r>
        <w:rPr>
          <w:rFonts w:asciiTheme="minorHAnsi" w:eastAsiaTheme="minorEastAsia" w:hAnsiTheme="minorHAnsi" w:cstheme="minorBidi"/>
          <w:sz w:val="22"/>
          <w:szCs w:val="22"/>
          <w:lang w:val="en-US" w:eastAsia="zh-CN"/>
        </w:rPr>
        <w:t xml:space="preserve">execute </w:t>
      </w:r>
      <w:r w:rsidR="003B31C9">
        <w:rPr>
          <w:rFonts w:asciiTheme="minorHAnsi" w:eastAsiaTheme="minorEastAsia" w:hAnsiTheme="minorHAnsi" w:cstheme="minorBidi"/>
          <w:sz w:val="22"/>
          <w:szCs w:val="22"/>
          <w:lang w:val="en-US" w:eastAsia="zh-CN"/>
        </w:rPr>
        <w:t xml:space="preserve">Rx beam sweeping to find the best Rx beam and do the </w:t>
      </w:r>
      <w:r>
        <w:rPr>
          <w:rFonts w:asciiTheme="minorHAnsi" w:eastAsiaTheme="minorEastAsia" w:hAnsiTheme="minorHAnsi" w:cstheme="minorBidi"/>
          <w:sz w:val="22"/>
          <w:szCs w:val="22"/>
          <w:lang w:val="en-US" w:eastAsia="zh-CN"/>
        </w:rPr>
        <w:t>one-shot fine timing tracking.  After that, the UE will finish the active spatial relation switch.</w:t>
      </w:r>
    </w:p>
    <w:p w:rsidR="002E3499" w:rsidRDefault="002E3499" w:rsidP="00483692">
      <w:pPr>
        <w:jc w:val="both"/>
        <w:rPr>
          <w:rFonts w:asciiTheme="minorHAnsi" w:eastAsiaTheme="minorEastAsia" w:hAnsiTheme="minorHAnsi" w:cstheme="minorBidi"/>
          <w:sz w:val="22"/>
          <w:szCs w:val="22"/>
          <w:lang w:val="en-US" w:eastAsia="zh-CN"/>
        </w:rPr>
      </w:pPr>
      <w:bookmarkStart w:id="9" w:name="_Ref31297665"/>
      <w:r w:rsidRPr="0069252F">
        <w:rPr>
          <w:rFonts w:asciiTheme="minorHAnsi" w:eastAsia="宋体" w:hAnsiTheme="minorHAnsi" w:cstheme="minorHAnsi"/>
          <w:b/>
          <w:i/>
          <w:sz w:val="22"/>
        </w:rPr>
        <w:t xml:space="preserve">Proposal </w:t>
      </w:r>
      <w:r w:rsidRPr="0069252F">
        <w:rPr>
          <w:rFonts w:asciiTheme="minorHAnsi" w:eastAsia="宋体" w:hAnsiTheme="minorHAnsi" w:cstheme="minorHAnsi"/>
          <w:b/>
          <w:i/>
          <w:sz w:val="22"/>
        </w:rPr>
        <w:fldChar w:fldCharType="begin"/>
      </w:r>
      <w:r w:rsidRPr="0069252F">
        <w:rPr>
          <w:rFonts w:asciiTheme="minorHAnsi" w:eastAsia="宋体" w:hAnsiTheme="minorHAnsi" w:cstheme="minorHAnsi"/>
          <w:b/>
          <w:i/>
          <w:sz w:val="22"/>
        </w:rPr>
        <w:instrText xml:space="preserve"> SEQ Proposal \* ARABIC </w:instrText>
      </w:r>
      <w:r w:rsidRPr="0069252F">
        <w:rPr>
          <w:rFonts w:asciiTheme="minorHAnsi" w:eastAsia="宋体" w:hAnsiTheme="minorHAnsi" w:cstheme="minorHAnsi"/>
          <w:b/>
          <w:i/>
          <w:sz w:val="22"/>
        </w:rPr>
        <w:fldChar w:fldCharType="separate"/>
      </w:r>
      <w:r w:rsidR="006468E6">
        <w:rPr>
          <w:rFonts w:asciiTheme="minorHAnsi" w:eastAsia="宋体" w:hAnsiTheme="minorHAnsi" w:cstheme="minorHAnsi"/>
          <w:b/>
          <w:i/>
          <w:noProof/>
          <w:sz w:val="22"/>
        </w:rPr>
        <w:t>2</w:t>
      </w:r>
      <w:r w:rsidRPr="0069252F">
        <w:rPr>
          <w:rFonts w:asciiTheme="minorHAnsi" w:eastAsia="宋体" w:hAnsiTheme="minorHAnsi" w:cstheme="minorHAnsi"/>
          <w:b/>
          <w:i/>
          <w:sz w:val="22"/>
        </w:rPr>
        <w:fldChar w:fldCharType="end"/>
      </w:r>
      <w:r w:rsidRPr="0069252F">
        <w:rPr>
          <w:rFonts w:asciiTheme="minorHAnsi" w:eastAsia="宋体" w:hAnsiTheme="minorHAnsi" w:cstheme="minorHAnsi"/>
          <w:b/>
          <w:i/>
          <w:sz w:val="22"/>
        </w:rPr>
        <w:t>:</w:t>
      </w:r>
      <w:r>
        <w:rPr>
          <w:rFonts w:asciiTheme="minorHAnsi" w:eastAsia="宋体" w:hAnsiTheme="minorHAnsi" w:cstheme="minorHAnsi"/>
          <w:b/>
          <w:i/>
          <w:sz w:val="22"/>
        </w:rPr>
        <w:t xml:space="preserve"> </w:t>
      </w:r>
      <w:r w:rsidRPr="0069252F">
        <w:rPr>
          <w:rFonts w:asciiTheme="minorHAnsi" w:eastAsia="宋体" w:hAnsiTheme="minorHAnsi" w:cstheme="minorHAnsi"/>
          <w:b/>
          <w:i/>
          <w:sz w:val="22"/>
        </w:rPr>
        <w:t>When active spatial relation is configured to switch to a DL RS,</w:t>
      </w:r>
      <w:r>
        <w:rPr>
          <w:rFonts w:asciiTheme="minorHAnsi" w:eastAsia="宋体" w:hAnsiTheme="minorHAnsi" w:cstheme="minorHAnsi"/>
          <w:b/>
          <w:i/>
          <w:sz w:val="22"/>
        </w:rPr>
        <w:t xml:space="preserve"> Rx beam sweeping shall be also considered in unknown condition.</w:t>
      </w:r>
      <w:bookmarkEnd w:id="9"/>
    </w:p>
    <w:p w:rsidR="00AD7999" w:rsidRPr="002E3499" w:rsidRDefault="002E3499" w:rsidP="00F7645F">
      <w:pPr>
        <w:jc w:val="both"/>
        <w:rPr>
          <w:rFonts w:asciiTheme="minorHAnsi" w:eastAsiaTheme="minorEastAsia" w:hAnsiTheme="minorHAnsi" w:cstheme="minorBidi"/>
          <w:b/>
          <w:sz w:val="22"/>
          <w:szCs w:val="22"/>
          <w:u w:val="single"/>
          <w:lang w:val="en-US" w:eastAsia="zh-CN"/>
        </w:rPr>
      </w:pPr>
      <w:r w:rsidRPr="002E3499">
        <w:rPr>
          <w:rFonts w:asciiTheme="minorHAnsi" w:eastAsiaTheme="minorEastAsia" w:hAnsiTheme="minorHAnsi" w:cstheme="minorBidi"/>
          <w:b/>
          <w:sz w:val="22"/>
          <w:szCs w:val="22"/>
          <w:u w:val="single"/>
          <w:lang w:val="en-US" w:eastAsia="zh-CN"/>
        </w:rPr>
        <w:t>Scheduling Restriction</w:t>
      </w:r>
    </w:p>
    <w:p w:rsidR="002E3499" w:rsidRDefault="002E3499" w:rsidP="002E3499">
      <w:pPr>
        <w:jc w:val="both"/>
        <w:rPr>
          <w:rFonts w:ascii="Calibri" w:eastAsia="宋体" w:hAnsi="Calibri" w:cs="Arial"/>
          <w:bCs/>
          <w:sz w:val="22"/>
          <w:szCs w:val="22"/>
        </w:rPr>
      </w:pPr>
      <w:r>
        <w:rPr>
          <w:rFonts w:ascii="Calibri" w:eastAsia="宋体" w:hAnsi="Calibri" w:cs="Arial"/>
          <w:bCs/>
          <w:sz w:val="22"/>
          <w:szCs w:val="22"/>
        </w:rPr>
        <w:t xml:space="preserve">When the spatial relation is unknown, the UE should execute the Rx beam sweeping to train the </w:t>
      </w:r>
      <w:r w:rsidRPr="008248DC">
        <w:rPr>
          <w:rFonts w:ascii="Calibri" w:eastAsia="宋体" w:hAnsi="Calibri" w:cs="Arial"/>
          <w:bCs/>
          <w:sz w:val="22"/>
          <w:szCs w:val="22"/>
        </w:rPr>
        <w:t>downlink spatial domain filter</w:t>
      </w:r>
      <w:r>
        <w:rPr>
          <w:rFonts w:ascii="Calibri" w:eastAsia="宋体" w:hAnsi="Calibri" w:cs="Arial"/>
          <w:bCs/>
          <w:sz w:val="22"/>
          <w:szCs w:val="22"/>
        </w:rPr>
        <w:t xml:space="preserve"> before </w:t>
      </w:r>
      <w:r w:rsidRPr="008248DC">
        <w:rPr>
          <w:rFonts w:ascii="Calibri" w:eastAsia="宋体" w:hAnsi="Calibri" w:cs="Arial"/>
          <w:bCs/>
          <w:sz w:val="22"/>
          <w:szCs w:val="22"/>
        </w:rPr>
        <w:t xml:space="preserve">transmitting </w:t>
      </w:r>
      <w:r>
        <w:rPr>
          <w:rFonts w:ascii="Calibri" w:eastAsia="宋体" w:hAnsi="Calibri" w:cs="Arial"/>
          <w:bCs/>
          <w:sz w:val="22"/>
          <w:szCs w:val="22"/>
        </w:rPr>
        <w:t xml:space="preserve">the </w:t>
      </w:r>
      <w:r w:rsidR="00466486">
        <w:rPr>
          <w:rFonts w:ascii="Calibri" w:eastAsia="宋体" w:hAnsi="Calibri" w:cs="Arial"/>
          <w:bCs/>
          <w:sz w:val="22"/>
          <w:szCs w:val="22"/>
        </w:rPr>
        <w:t>uplink signals</w:t>
      </w:r>
      <w:r>
        <w:rPr>
          <w:rFonts w:ascii="Calibri" w:eastAsia="宋体" w:hAnsi="Calibri" w:cs="Arial"/>
          <w:bCs/>
          <w:sz w:val="22"/>
          <w:szCs w:val="22"/>
        </w:rPr>
        <w:t xml:space="preserve"> </w:t>
      </w:r>
      <w:r w:rsidRPr="008248DC">
        <w:rPr>
          <w:rFonts w:ascii="Calibri" w:eastAsia="宋体" w:hAnsi="Calibri" w:cs="Arial"/>
          <w:bCs/>
          <w:sz w:val="22"/>
          <w:szCs w:val="22"/>
        </w:rPr>
        <w:t>with the same spatial domain transmission filter</w:t>
      </w:r>
      <w:r>
        <w:rPr>
          <w:rFonts w:ascii="Calibri" w:eastAsia="宋体" w:hAnsi="Calibri" w:cs="Arial"/>
          <w:bCs/>
          <w:sz w:val="22"/>
          <w:szCs w:val="22"/>
        </w:rPr>
        <w:t xml:space="preserve">. During the training phase, </w:t>
      </w:r>
      <w:r w:rsidR="008B3CB4">
        <w:rPr>
          <w:rFonts w:ascii="Calibri" w:eastAsia="宋体" w:hAnsi="Calibri" w:cs="Arial"/>
          <w:bCs/>
          <w:sz w:val="22"/>
          <w:szCs w:val="22"/>
        </w:rPr>
        <w:t xml:space="preserve">the UE only has </w:t>
      </w:r>
      <w:r>
        <w:rPr>
          <w:rFonts w:ascii="Calibri" w:eastAsia="宋体" w:hAnsi="Calibri" w:cs="Arial"/>
          <w:bCs/>
          <w:sz w:val="22"/>
          <w:szCs w:val="22"/>
        </w:rPr>
        <w:t xml:space="preserve">the </w:t>
      </w:r>
      <w:r w:rsidR="002B04D2">
        <w:rPr>
          <w:rFonts w:ascii="Calibri" w:eastAsia="宋体" w:hAnsi="Calibri" w:cs="Arial"/>
          <w:bCs/>
          <w:sz w:val="22"/>
          <w:szCs w:val="22"/>
        </w:rPr>
        <w:t xml:space="preserve">previous </w:t>
      </w:r>
      <w:r w:rsidR="008B3CB4">
        <w:rPr>
          <w:rFonts w:ascii="Calibri" w:eastAsia="宋体" w:hAnsi="Calibri" w:cs="Arial"/>
          <w:bCs/>
          <w:sz w:val="22"/>
          <w:szCs w:val="22"/>
        </w:rPr>
        <w:t xml:space="preserve">spatial relation </w:t>
      </w:r>
      <w:r>
        <w:rPr>
          <w:rFonts w:ascii="Calibri" w:eastAsia="宋体" w:hAnsi="Calibri" w:cs="Arial"/>
          <w:bCs/>
          <w:sz w:val="22"/>
          <w:szCs w:val="22"/>
        </w:rPr>
        <w:t>information</w:t>
      </w:r>
      <w:r w:rsidR="008B3CB4">
        <w:rPr>
          <w:rFonts w:ascii="Calibri" w:eastAsia="宋体" w:hAnsi="Calibri" w:cs="Arial"/>
          <w:bCs/>
          <w:sz w:val="22"/>
          <w:szCs w:val="22"/>
        </w:rPr>
        <w:t xml:space="preserve"> </w:t>
      </w:r>
      <w:r w:rsidR="002B04D2">
        <w:rPr>
          <w:rFonts w:ascii="Calibri" w:eastAsia="宋体" w:hAnsi="Calibri" w:cs="Arial"/>
          <w:bCs/>
          <w:sz w:val="22"/>
          <w:szCs w:val="22"/>
        </w:rPr>
        <w:t xml:space="preserve">(which UE adopted before receiving the switch command) </w:t>
      </w:r>
      <w:r w:rsidR="008B3CB4">
        <w:rPr>
          <w:rFonts w:ascii="Calibri" w:eastAsia="宋体" w:hAnsi="Calibri" w:cs="Arial"/>
          <w:bCs/>
          <w:sz w:val="22"/>
          <w:szCs w:val="22"/>
        </w:rPr>
        <w:t>and also this information is known to network.</w:t>
      </w:r>
      <w:r>
        <w:rPr>
          <w:rFonts w:ascii="Calibri" w:eastAsia="宋体" w:hAnsi="Calibri" w:cs="Arial"/>
          <w:bCs/>
          <w:sz w:val="22"/>
          <w:szCs w:val="22"/>
        </w:rPr>
        <w:t xml:space="preserve"> </w:t>
      </w:r>
      <w:r w:rsidR="008B3CB4">
        <w:rPr>
          <w:rFonts w:ascii="Calibri" w:eastAsia="宋体" w:hAnsi="Calibri" w:cs="Arial"/>
          <w:bCs/>
          <w:sz w:val="22"/>
          <w:szCs w:val="22"/>
        </w:rPr>
        <w:t>Thus</w:t>
      </w:r>
      <w:r>
        <w:rPr>
          <w:rFonts w:ascii="Calibri" w:eastAsia="宋体" w:hAnsi="Calibri" w:cs="Arial"/>
          <w:bCs/>
          <w:sz w:val="22"/>
          <w:szCs w:val="22"/>
        </w:rPr>
        <w:t xml:space="preserve">, </w:t>
      </w:r>
      <w:r w:rsidR="008B3CB4">
        <w:rPr>
          <w:rFonts w:ascii="Calibri" w:eastAsia="宋体" w:hAnsi="Calibri" w:cs="Arial"/>
          <w:bCs/>
          <w:sz w:val="22"/>
          <w:szCs w:val="22"/>
        </w:rPr>
        <w:t>UE</w:t>
      </w:r>
      <w:r>
        <w:rPr>
          <w:rFonts w:ascii="Calibri" w:eastAsia="宋体" w:hAnsi="Calibri" w:cs="Arial"/>
          <w:bCs/>
          <w:sz w:val="22"/>
          <w:szCs w:val="22"/>
        </w:rPr>
        <w:t xml:space="preserve"> </w:t>
      </w:r>
      <w:r w:rsidR="008B3CB4">
        <w:rPr>
          <w:rFonts w:ascii="Calibri" w:eastAsia="宋体" w:hAnsi="Calibri" w:cs="Arial"/>
          <w:bCs/>
          <w:sz w:val="22"/>
          <w:szCs w:val="22"/>
        </w:rPr>
        <w:t>shall be</w:t>
      </w:r>
      <w:r>
        <w:rPr>
          <w:rFonts w:ascii="Calibri" w:eastAsia="宋体" w:hAnsi="Calibri" w:cs="Arial"/>
          <w:bCs/>
          <w:sz w:val="22"/>
          <w:szCs w:val="22"/>
        </w:rPr>
        <w:t xml:space="preserve"> allowed to be transmitted </w:t>
      </w:r>
      <w:r w:rsidR="008B3CB4">
        <w:rPr>
          <w:rFonts w:ascii="Calibri" w:eastAsia="宋体" w:hAnsi="Calibri" w:cs="Arial"/>
          <w:bCs/>
          <w:sz w:val="22"/>
          <w:szCs w:val="22"/>
        </w:rPr>
        <w:t xml:space="preserve">signals </w:t>
      </w:r>
      <w:r>
        <w:rPr>
          <w:rFonts w:ascii="Calibri" w:eastAsia="宋体" w:hAnsi="Calibri" w:cs="Arial"/>
          <w:bCs/>
          <w:sz w:val="22"/>
          <w:szCs w:val="22"/>
        </w:rPr>
        <w:t xml:space="preserve">with </w:t>
      </w:r>
      <w:r w:rsidR="002B04D2">
        <w:rPr>
          <w:rFonts w:ascii="Calibri" w:eastAsia="宋体" w:hAnsi="Calibri" w:cs="Arial"/>
          <w:bCs/>
          <w:sz w:val="22"/>
          <w:szCs w:val="22"/>
        </w:rPr>
        <w:t xml:space="preserve">previous </w:t>
      </w:r>
      <w:r>
        <w:rPr>
          <w:rFonts w:ascii="Calibri" w:eastAsia="宋体" w:hAnsi="Calibri" w:cs="Arial"/>
          <w:bCs/>
          <w:sz w:val="22"/>
          <w:szCs w:val="22"/>
        </w:rPr>
        <w:t>spa</w:t>
      </w:r>
      <w:r w:rsidR="008B3CB4">
        <w:rPr>
          <w:rFonts w:ascii="Calibri" w:eastAsia="宋体" w:hAnsi="Calibri" w:cs="Arial"/>
          <w:bCs/>
          <w:sz w:val="22"/>
          <w:szCs w:val="22"/>
        </w:rPr>
        <w:t>tial domain transmission filter, but</w:t>
      </w:r>
      <w:r>
        <w:rPr>
          <w:rFonts w:ascii="Calibri" w:eastAsia="宋体" w:hAnsi="Calibri" w:cs="Arial"/>
          <w:bCs/>
          <w:sz w:val="22"/>
          <w:szCs w:val="22"/>
        </w:rPr>
        <w:t xml:space="preserve"> </w:t>
      </w:r>
      <w:r w:rsidR="008B3CB4">
        <w:rPr>
          <w:rFonts w:ascii="Calibri" w:eastAsia="宋体" w:hAnsi="Calibri" w:cs="Arial"/>
          <w:bCs/>
          <w:sz w:val="22"/>
          <w:szCs w:val="22"/>
        </w:rPr>
        <w:t>t</w:t>
      </w:r>
      <w:r>
        <w:rPr>
          <w:rFonts w:ascii="Calibri" w:eastAsia="宋体" w:hAnsi="Calibri" w:cs="Arial"/>
          <w:bCs/>
          <w:sz w:val="22"/>
          <w:szCs w:val="22"/>
        </w:rPr>
        <w:t xml:space="preserve">he signal quality cannot be guaranteed </w:t>
      </w:r>
      <w:r w:rsidR="00541969">
        <w:rPr>
          <w:rFonts w:ascii="Calibri" w:eastAsia="宋体" w:hAnsi="Calibri" w:cs="Arial"/>
          <w:bCs/>
          <w:sz w:val="22"/>
          <w:szCs w:val="22"/>
        </w:rPr>
        <w:t xml:space="preserve">before </w:t>
      </w:r>
      <w:r>
        <w:rPr>
          <w:rFonts w:ascii="Calibri" w:eastAsia="宋体" w:hAnsi="Calibri" w:cs="Arial"/>
          <w:bCs/>
          <w:sz w:val="22"/>
          <w:szCs w:val="22"/>
        </w:rPr>
        <w:t>UE finishes the active spatial relation switch</w:t>
      </w:r>
      <w:r w:rsidR="008B3CB4">
        <w:rPr>
          <w:rFonts w:ascii="Calibri" w:eastAsia="宋体" w:hAnsi="Calibri" w:cs="Arial"/>
          <w:bCs/>
          <w:sz w:val="22"/>
          <w:szCs w:val="22"/>
        </w:rPr>
        <w:t>ing</w:t>
      </w:r>
      <w:r>
        <w:rPr>
          <w:rFonts w:ascii="Calibri" w:eastAsia="宋体" w:hAnsi="Calibri" w:cs="Arial"/>
          <w:bCs/>
          <w:sz w:val="22"/>
          <w:szCs w:val="22"/>
        </w:rPr>
        <w:t xml:space="preserve">. </w:t>
      </w:r>
    </w:p>
    <w:p w:rsidR="00ED5267" w:rsidRDefault="002E3499" w:rsidP="00F7645F">
      <w:pPr>
        <w:jc w:val="both"/>
        <w:rPr>
          <w:rFonts w:ascii="Calibri" w:eastAsia="宋体" w:hAnsi="Calibri" w:cs="Arial"/>
          <w:b/>
          <w:bCs/>
          <w:i/>
          <w:sz w:val="22"/>
          <w:szCs w:val="22"/>
        </w:rPr>
      </w:pPr>
      <w:bookmarkStart w:id="10" w:name="_Ref23446791"/>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6468E6">
        <w:rPr>
          <w:rFonts w:ascii="Calibri" w:eastAsia="宋体" w:hAnsi="Calibri" w:cs="Arial"/>
          <w:b/>
          <w:bCs/>
          <w:i/>
          <w:noProof/>
          <w:sz w:val="22"/>
          <w:szCs w:val="22"/>
        </w:rPr>
        <w:t>3</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For unknown spatial relation switch, UE is allowed to transmit</w:t>
      </w:r>
      <w:r w:rsidRPr="00AD4EF0">
        <w:rPr>
          <w:rFonts w:ascii="Calibri" w:eastAsia="宋体" w:hAnsi="Calibri" w:cs="Arial"/>
          <w:b/>
          <w:bCs/>
          <w:i/>
          <w:sz w:val="22"/>
          <w:szCs w:val="22"/>
        </w:rPr>
        <w:t xml:space="preserve"> </w:t>
      </w:r>
      <w:r w:rsidR="008B3CB4" w:rsidRPr="008B3CB4">
        <w:rPr>
          <w:rFonts w:ascii="Calibri" w:eastAsia="宋体" w:hAnsi="Calibri" w:cs="Arial"/>
          <w:b/>
          <w:bCs/>
          <w:i/>
          <w:sz w:val="22"/>
          <w:szCs w:val="22"/>
        </w:rPr>
        <w:t xml:space="preserve">signals with </w:t>
      </w:r>
      <w:r w:rsidR="00A0401E">
        <w:rPr>
          <w:rFonts w:ascii="Calibri" w:eastAsia="宋体" w:hAnsi="Calibri" w:cs="Arial"/>
          <w:b/>
          <w:bCs/>
          <w:i/>
          <w:sz w:val="22"/>
          <w:szCs w:val="22"/>
        </w:rPr>
        <w:t>previous</w:t>
      </w:r>
      <w:r w:rsidR="00A0401E" w:rsidRPr="008B3CB4">
        <w:rPr>
          <w:rFonts w:ascii="Calibri" w:eastAsia="宋体" w:hAnsi="Calibri" w:cs="Arial"/>
          <w:b/>
          <w:bCs/>
          <w:i/>
          <w:sz w:val="22"/>
          <w:szCs w:val="22"/>
        </w:rPr>
        <w:t xml:space="preserve"> </w:t>
      </w:r>
      <w:r w:rsidR="008B3CB4" w:rsidRPr="008B3CB4">
        <w:rPr>
          <w:rFonts w:ascii="Calibri" w:eastAsia="宋体" w:hAnsi="Calibri" w:cs="Arial"/>
          <w:b/>
          <w:bCs/>
          <w:i/>
          <w:sz w:val="22"/>
          <w:szCs w:val="22"/>
        </w:rPr>
        <w:t>spatial domain transmission filter</w:t>
      </w:r>
      <w:r w:rsidRPr="00AD4EF0">
        <w:rPr>
          <w:rFonts w:ascii="Calibri" w:eastAsia="宋体" w:hAnsi="Calibri" w:cs="Arial"/>
          <w:b/>
          <w:bCs/>
          <w:i/>
          <w:sz w:val="22"/>
          <w:szCs w:val="22"/>
        </w:rPr>
        <w:t xml:space="preserve"> </w:t>
      </w:r>
      <w:r>
        <w:rPr>
          <w:rFonts w:ascii="Calibri" w:eastAsia="宋体" w:hAnsi="Calibri" w:cs="Arial"/>
          <w:b/>
          <w:bCs/>
          <w:i/>
          <w:sz w:val="22"/>
          <w:szCs w:val="22"/>
        </w:rPr>
        <w:t>during the Rx beam training phase</w:t>
      </w:r>
      <w:r w:rsidRPr="00AD4EF0">
        <w:rPr>
          <w:rFonts w:ascii="Calibri" w:eastAsia="宋体" w:hAnsi="Calibri" w:cs="Arial"/>
          <w:b/>
          <w:bCs/>
          <w:i/>
          <w:sz w:val="22"/>
          <w:szCs w:val="22"/>
        </w:rPr>
        <w:t>.</w:t>
      </w:r>
      <w:bookmarkEnd w:id="10"/>
    </w:p>
    <w:p w:rsidR="008B3CB4" w:rsidRPr="00824B28" w:rsidRDefault="008B3CB4" w:rsidP="00824B28">
      <w:pPr>
        <w:pStyle w:val="2"/>
        <w:numPr>
          <w:ilvl w:val="1"/>
          <w:numId w:val="1"/>
        </w:numPr>
        <w:ind w:left="0" w:hanging="11"/>
        <w:rPr>
          <w:rFonts w:ascii="Calibri" w:eastAsia="宋体" w:hAnsi="Calibri" w:cs="Arial"/>
          <w:b/>
          <w:bCs/>
          <w:sz w:val="22"/>
          <w:szCs w:val="22"/>
        </w:rPr>
      </w:pPr>
      <w:r w:rsidRPr="00824B28">
        <w:rPr>
          <w:rFonts w:ascii="Calibri" w:eastAsia="宋体" w:hAnsi="Calibri" w:cs="Arial"/>
          <w:b/>
          <w:bCs/>
          <w:sz w:val="22"/>
          <w:szCs w:val="22"/>
        </w:rPr>
        <w:t>QCLed with a SRS</w:t>
      </w:r>
    </w:p>
    <w:p w:rsidR="003179A1" w:rsidRDefault="008B3CB4" w:rsidP="00824B28">
      <w:pPr>
        <w:spacing w:before="120"/>
        <w:jc w:val="both"/>
        <w:rPr>
          <w:rFonts w:asciiTheme="minorHAnsi" w:eastAsiaTheme="minorEastAsia" w:hAnsiTheme="minorHAnsi" w:cstheme="minorBidi"/>
          <w:sz w:val="22"/>
          <w:szCs w:val="22"/>
          <w:lang w:eastAsia="zh-CN"/>
        </w:rPr>
      </w:pPr>
      <w:r>
        <w:rPr>
          <w:rFonts w:ascii="Calibri" w:eastAsia="宋体" w:hAnsi="Calibri" w:cs="Arial"/>
          <w:bCs/>
          <w:sz w:val="22"/>
          <w:szCs w:val="22"/>
        </w:rPr>
        <w:t xml:space="preserve">In uplink spatial relation configuration, a different scenario is that </w:t>
      </w:r>
      <w:r>
        <w:rPr>
          <w:rFonts w:asciiTheme="minorHAnsi" w:eastAsiaTheme="minorEastAsia" w:hAnsiTheme="minorHAnsi" w:cstheme="minorBidi"/>
          <w:sz w:val="22"/>
          <w:szCs w:val="22"/>
          <w:lang w:val="en-US" w:eastAsia="zh-CN"/>
        </w:rPr>
        <w:t xml:space="preserve">the uplink channel or RS can be configured to </w:t>
      </w:r>
      <w:r w:rsidR="006623B3">
        <w:rPr>
          <w:rFonts w:asciiTheme="minorHAnsi" w:eastAsiaTheme="minorEastAsia" w:hAnsiTheme="minorHAnsi" w:cstheme="minorBidi"/>
          <w:sz w:val="22"/>
          <w:szCs w:val="22"/>
          <w:lang w:val="en-US" w:eastAsia="zh-CN"/>
        </w:rPr>
        <w:t xml:space="preserve">be </w:t>
      </w:r>
      <w:r>
        <w:rPr>
          <w:rFonts w:asciiTheme="minorHAnsi" w:eastAsiaTheme="minorEastAsia" w:hAnsiTheme="minorHAnsi" w:cstheme="minorBidi"/>
          <w:sz w:val="22"/>
          <w:szCs w:val="22"/>
          <w:lang w:val="en-US" w:eastAsia="zh-CN"/>
        </w:rPr>
        <w:t>QCL</w:t>
      </w:r>
      <w:r w:rsidR="006623B3">
        <w:rPr>
          <w:rFonts w:asciiTheme="minorHAnsi" w:eastAsiaTheme="minorEastAsia" w:hAnsiTheme="minorHAnsi" w:cstheme="minorBidi"/>
          <w:sz w:val="22"/>
          <w:szCs w:val="22"/>
          <w:lang w:val="en-US" w:eastAsia="zh-CN"/>
        </w:rPr>
        <w:t>ed</w:t>
      </w:r>
      <w:r>
        <w:rPr>
          <w:rFonts w:asciiTheme="minorHAnsi" w:eastAsiaTheme="minorEastAsia" w:hAnsiTheme="minorHAnsi" w:cstheme="minorBidi"/>
          <w:sz w:val="22"/>
          <w:szCs w:val="22"/>
          <w:lang w:val="en-US" w:eastAsia="zh-CN"/>
        </w:rPr>
        <w:t xml:space="preserve"> with an uplink SRS.</w:t>
      </w:r>
      <w:r w:rsidR="00ED1E97">
        <w:rPr>
          <w:rFonts w:asciiTheme="minorHAnsi" w:eastAsiaTheme="minorEastAsia" w:hAnsiTheme="minorHAnsi" w:cstheme="minorBidi"/>
          <w:sz w:val="22"/>
          <w:szCs w:val="22"/>
          <w:lang w:val="en-US" w:eastAsia="zh-CN"/>
        </w:rPr>
        <w:t xml:space="preserve"> </w:t>
      </w:r>
      <w:r w:rsidR="003179A1">
        <w:rPr>
          <w:rFonts w:asciiTheme="minorHAnsi" w:eastAsiaTheme="minorEastAsia" w:hAnsiTheme="minorHAnsi" w:cstheme="minorBidi"/>
          <w:sz w:val="22"/>
          <w:szCs w:val="22"/>
          <w:lang w:val="en-US" w:eastAsia="zh-CN"/>
        </w:rPr>
        <w:t>After some QCLed link</w:t>
      </w:r>
      <w:r w:rsidR="006623B3">
        <w:rPr>
          <w:rFonts w:asciiTheme="minorHAnsi" w:eastAsiaTheme="minorEastAsia" w:hAnsiTheme="minorHAnsi" w:cstheme="minorBidi"/>
          <w:sz w:val="22"/>
          <w:szCs w:val="22"/>
          <w:lang w:val="en-US" w:eastAsia="zh-CN"/>
        </w:rPr>
        <w:t>s</w:t>
      </w:r>
      <w:r w:rsidR="003179A1">
        <w:rPr>
          <w:rFonts w:asciiTheme="minorHAnsi" w:eastAsiaTheme="minorEastAsia" w:hAnsiTheme="minorHAnsi" w:cstheme="minorBidi"/>
          <w:sz w:val="22"/>
          <w:szCs w:val="22"/>
          <w:lang w:val="en-US" w:eastAsia="zh-CN"/>
        </w:rPr>
        <w:t xml:space="preserve">, the spatial relation shall be QCLed with SRS with </w:t>
      </w:r>
      <w:r w:rsidR="003179A1" w:rsidRPr="003179A1">
        <w:rPr>
          <w:rFonts w:asciiTheme="minorHAnsi" w:eastAsiaTheme="minorEastAsia" w:hAnsiTheme="minorHAnsi" w:cstheme="minorBidi"/>
          <w:sz w:val="22"/>
          <w:szCs w:val="22"/>
          <w:lang w:eastAsia="zh-CN"/>
        </w:rPr>
        <w:t>its usage configured as ‘beamManagement’</w:t>
      </w:r>
      <w:r w:rsidR="003179A1">
        <w:rPr>
          <w:rFonts w:asciiTheme="minorHAnsi" w:eastAsiaTheme="minorEastAsia" w:hAnsiTheme="minorHAnsi" w:cstheme="minorBidi"/>
          <w:sz w:val="22"/>
          <w:szCs w:val="22"/>
          <w:lang w:eastAsia="zh-CN"/>
        </w:rPr>
        <w:t>.</w:t>
      </w:r>
    </w:p>
    <w:p w:rsidR="003179A1" w:rsidRPr="003179A1" w:rsidRDefault="003179A1" w:rsidP="00F7645F">
      <w:pPr>
        <w:jc w:val="both"/>
        <w:rPr>
          <w:rFonts w:asciiTheme="minorHAnsi" w:eastAsiaTheme="minorEastAsia" w:hAnsiTheme="minorHAnsi" w:cstheme="minorBidi"/>
          <w:sz w:val="22"/>
          <w:szCs w:val="22"/>
          <w:lang w:eastAsia="zh-CN"/>
        </w:rPr>
      </w:pPr>
      <w:bookmarkStart w:id="11" w:name="_Ref31297651"/>
      <w:r w:rsidRPr="005A1AC1">
        <w:rPr>
          <w:rFonts w:ascii="Calibri" w:eastAsia="宋体" w:hAnsi="Calibri" w:cs="Arial"/>
          <w:b/>
          <w:bCs/>
          <w:i/>
          <w:sz w:val="22"/>
          <w:szCs w:val="22"/>
        </w:rPr>
        <w:t xml:space="preserve">Observation </w:t>
      </w:r>
      <w:r w:rsidRPr="005A1AC1">
        <w:rPr>
          <w:rFonts w:ascii="Calibri" w:eastAsia="宋体" w:hAnsi="Calibri" w:cs="Arial"/>
          <w:b/>
          <w:bCs/>
          <w:i/>
          <w:sz w:val="22"/>
          <w:szCs w:val="22"/>
        </w:rPr>
        <w:fldChar w:fldCharType="begin"/>
      </w:r>
      <w:r w:rsidRPr="005A1AC1">
        <w:rPr>
          <w:rFonts w:ascii="Calibri" w:eastAsia="宋体" w:hAnsi="Calibri" w:cs="Arial"/>
          <w:b/>
          <w:bCs/>
          <w:i/>
          <w:sz w:val="22"/>
          <w:szCs w:val="22"/>
        </w:rPr>
        <w:instrText xml:space="preserve"> SEQ Observation \* ARABIC </w:instrText>
      </w:r>
      <w:r w:rsidRPr="005A1AC1">
        <w:rPr>
          <w:rFonts w:ascii="Calibri" w:eastAsia="宋体" w:hAnsi="Calibri" w:cs="Arial"/>
          <w:b/>
          <w:bCs/>
          <w:i/>
          <w:sz w:val="22"/>
          <w:szCs w:val="22"/>
        </w:rPr>
        <w:fldChar w:fldCharType="separate"/>
      </w:r>
      <w:r w:rsidR="006468E6">
        <w:rPr>
          <w:rFonts w:ascii="Calibri" w:eastAsia="宋体" w:hAnsi="Calibri" w:cs="Arial"/>
          <w:b/>
          <w:bCs/>
          <w:i/>
          <w:noProof/>
          <w:sz w:val="22"/>
          <w:szCs w:val="22"/>
        </w:rPr>
        <w:t>1</w:t>
      </w:r>
      <w:r w:rsidRPr="005A1AC1">
        <w:rPr>
          <w:rFonts w:ascii="Calibri" w:eastAsia="宋体" w:hAnsi="Calibri" w:cs="Arial"/>
          <w:b/>
          <w:bCs/>
          <w:i/>
          <w:sz w:val="22"/>
          <w:szCs w:val="22"/>
        </w:rPr>
        <w:fldChar w:fldCharType="end"/>
      </w:r>
      <w:r w:rsidRPr="005A1AC1">
        <w:rPr>
          <w:rFonts w:ascii="Calibri" w:eastAsia="宋体" w:hAnsi="Calibri" w:cs="Arial"/>
          <w:b/>
          <w:bCs/>
          <w:i/>
          <w:sz w:val="22"/>
          <w:szCs w:val="22"/>
        </w:rPr>
        <w:t>:</w:t>
      </w:r>
      <w:r>
        <w:rPr>
          <w:rFonts w:ascii="Calibri" w:eastAsia="宋体" w:hAnsi="Calibri" w:cs="Arial"/>
          <w:b/>
          <w:bCs/>
          <w:i/>
          <w:sz w:val="22"/>
          <w:szCs w:val="22"/>
        </w:rPr>
        <w:t xml:space="preserve"> </w:t>
      </w:r>
      <w:r w:rsidRPr="0069252F">
        <w:rPr>
          <w:rFonts w:asciiTheme="minorHAnsi" w:eastAsia="宋体" w:hAnsiTheme="minorHAnsi" w:cstheme="minorHAnsi"/>
          <w:b/>
          <w:i/>
          <w:sz w:val="22"/>
        </w:rPr>
        <w:t xml:space="preserve">When active spatial </w:t>
      </w:r>
      <w:r w:rsidRPr="003179A1">
        <w:rPr>
          <w:rFonts w:ascii="Calibri" w:eastAsia="宋体" w:hAnsi="Calibri" w:cs="Arial"/>
          <w:b/>
          <w:bCs/>
          <w:i/>
          <w:sz w:val="22"/>
          <w:szCs w:val="22"/>
        </w:rPr>
        <w:t>relation is configured to switch to a SRS, it means after some QCLed link</w:t>
      </w:r>
      <w:r w:rsidR="00E33B34">
        <w:rPr>
          <w:rFonts w:ascii="Calibri" w:eastAsia="宋体" w:hAnsi="Calibri" w:cs="Arial"/>
          <w:b/>
          <w:bCs/>
          <w:i/>
          <w:sz w:val="22"/>
          <w:szCs w:val="22"/>
        </w:rPr>
        <w:t>s</w:t>
      </w:r>
      <w:r w:rsidRPr="003179A1">
        <w:rPr>
          <w:rFonts w:ascii="Calibri" w:eastAsia="宋体" w:hAnsi="Calibri" w:cs="Arial"/>
          <w:b/>
          <w:bCs/>
          <w:i/>
          <w:sz w:val="22"/>
          <w:szCs w:val="22"/>
        </w:rPr>
        <w:t>,</w:t>
      </w:r>
      <w:r>
        <w:rPr>
          <w:rFonts w:ascii="Calibri" w:eastAsia="宋体" w:hAnsi="Calibri" w:cs="Arial"/>
          <w:b/>
          <w:bCs/>
          <w:i/>
          <w:sz w:val="22"/>
          <w:szCs w:val="22"/>
        </w:rPr>
        <w:t xml:space="preserve"> </w:t>
      </w:r>
      <w:r w:rsidRPr="003179A1">
        <w:rPr>
          <w:rFonts w:ascii="Calibri" w:eastAsia="宋体" w:hAnsi="Calibri" w:cs="Arial"/>
          <w:b/>
          <w:bCs/>
          <w:i/>
          <w:sz w:val="22"/>
          <w:szCs w:val="22"/>
        </w:rPr>
        <w:t>the spatial relation shall be QCLed with SRS with its usage configured as ‘beamManagement’.</w:t>
      </w:r>
      <w:bookmarkEnd w:id="11"/>
    </w:p>
    <w:p w:rsidR="008B3CB4" w:rsidRDefault="00ED04F9" w:rsidP="00F7645F">
      <w:pPr>
        <w:jc w:val="both"/>
        <w:rPr>
          <w:rFonts w:ascii="Calibri" w:eastAsia="宋体" w:hAnsi="Calibri" w:cs="Arial"/>
          <w:bCs/>
          <w:sz w:val="22"/>
          <w:szCs w:val="22"/>
        </w:rPr>
      </w:pPr>
      <w:r>
        <w:rPr>
          <w:rFonts w:asciiTheme="minorHAnsi" w:eastAsiaTheme="minorEastAsia" w:hAnsiTheme="minorHAnsi" w:cstheme="minorBidi"/>
          <w:sz w:val="22"/>
          <w:szCs w:val="22"/>
          <w:lang w:val="en-US" w:eastAsia="zh-TW"/>
        </w:rPr>
        <w:t xml:space="preserve">In this case, </w:t>
      </w:r>
      <w:r w:rsidR="00ED1E97">
        <w:rPr>
          <w:rFonts w:asciiTheme="minorHAnsi" w:eastAsiaTheme="minorEastAsia" w:hAnsiTheme="minorHAnsi" w:cstheme="minorBidi"/>
          <w:sz w:val="22"/>
          <w:szCs w:val="22"/>
          <w:lang w:val="en-US" w:eastAsia="zh-TW"/>
        </w:rPr>
        <w:t>UE do</w:t>
      </w:r>
      <w:r w:rsidR="00E33B34">
        <w:rPr>
          <w:rFonts w:asciiTheme="minorHAnsi" w:eastAsiaTheme="minorEastAsia" w:hAnsiTheme="minorHAnsi" w:cstheme="minorBidi"/>
          <w:sz w:val="22"/>
          <w:szCs w:val="22"/>
          <w:lang w:val="en-US" w:eastAsia="zh-TW"/>
        </w:rPr>
        <w:t>es</w:t>
      </w:r>
      <w:r w:rsidR="00ED1E97">
        <w:rPr>
          <w:rFonts w:asciiTheme="minorHAnsi" w:eastAsiaTheme="minorEastAsia" w:hAnsiTheme="minorHAnsi" w:cstheme="minorBidi"/>
          <w:sz w:val="22"/>
          <w:szCs w:val="22"/>
          <w:lang w:val="en-US" w:eastAsia="zh-TW"/>
        </w:rPr>
        <w:t xml:space="preserve"> not need any additional beam sweeping procedure. Thus, the procedure </w:t>
      </w:r>
      <w:r w:rsidR="004151BC">
        <w:rPr>
          <w:rFonts w:asciiTheme="minorHAnsi" w:eastAsiaTheme="minorEastAsia" w:hAnsiTheme="minorHAnsi" w:cstheme="minorBidi"/>
          <w:sz w:val="22"/>
          <w:szCs w:val="22"/>
          <w:lang w:val="en-US" w:eastAsia="zh-TW"/>
        </w:rPr>
        <w:t>won’t differentiate known and unknown condition</w:t>
      </w:r>
      <w:r w:rsidR="00ED1E97">
        <w:rPr>
          <w:rFonts w:asciiTheme="minorHAnsi" w:eastAsiaTheme="minorEastAsia" w:hAnsiTheme="minorHAnsi" w:cstheme="minorBidi"/>
          <w:sz w:val="22"/>
          <w:szCs w:val="22"/>
          <w:lang w:val="en-US" w:eastAsia="zh-TW"/>
        </w:rPr>
        <w:t xml:space="preserve"> when </w:t>
      </w:r>
      <w:r w:rsidR="0081032C">
        <w:rPr>
          <w:rFonts w:asciiTheme="minorHAnsi" w:eastAsiaTheme="minorEastAsia" w:hAnsiTheme="minorHAnsi" w:cstheme="minorBidi"/>
          <w:sz w:val="22"/>
          <w:szCs w:val="22"/>
          <w:lang w:val="en-US" w:eastAsia="zh-TW"/>
        </w:rPr>
        <w:t>uplink</w:t>
      </w:r>
      <w:r w:rsidR="003179A1">
        <w:rPr>
          <w:rFonts w:asciiTheme="minorHAnsi" w:eastAsiaTheme="minorEastAsia" w:hAnsiTheme="minorHAnsi" w:cstheme="minorBidi"/>
          <w:sz w:val="22"/>
          <w:szCs w:val="22"/>
          <w:lang w:val="en-US" w:eastAsia="zh-TW"/>
        </w:rPr>
        <w:t xml:space="preserve"> </w:t>
      </w:r>
      <w:r w:rsidR="003179A1">
        <w:rPr>
          <w:rFonts w:ascii="Calibri" w:eastAsia="宋体" w:hAnsi="Calibri" w:cs="Arial"/>
          <w:bCs/>
          <w:sz w:val="22"/>
          <w:szCs w:val="22"/>
        </w:rPr>
        <w:t xml:space="preserve">spatial relation is QCLed to a SRS. </w:t>
      </w:r>
      <w:r w:rsidR="003179A1">
        <w:rPr>
          <w:rFonts w:asciiTheme="minorHAnsi" w:eastAsiaTheme="minorEastAsia" w:hAnsiTheme="minorHAnsi" w:cstheme="minorBidi"/>
          <w:sz w:val="22"/>
          <w:szCs w:val="22"/>
          <w:lang w:val="en-US" w:eastAsia="zh-CN"/>
        </w:rPr>
        <w:t xml:space="preserve">At first, the network can configure some spatial relation lists to UE. Then the network directly </w:t>
      </w:r>
      <w:r w:rsidR="004151BC">
        <w:rPr>
          <w:rFonts w:asciiTheme="minorHAnsi" w:eastAsiaTheme="minorEastAsia" w:hAnsiTheme="minorHAnsi" w:cstheme="minorBidi"/>
          <w:sz w:val="22"/>
          <w:szCs w:val="22"/>
          <w:lang w:val="en-US" w:eastAsia="zh-CN"/>
        </w:rPr>
        <w:t xml:space="preserve">configure a new spatial relation with SRS index to UE. When UE receives the spatial relation QCLed to a SRS index, UE will only follow the same beam with this uplink SRS. </w:t>
      </w:r>
    </w:p>
    <w:p w:rsidR="003179A1" w:rsidRDefault="003179A1" w:rsidP="003179A1">
      <w:pPr>
        <w:jc w:val="center"/>
        <w:rPr>
          <w:rFonts w:ascii="Calibri" w:eastAsia="宋体" w:hAnsi="Calibri" w:cs="Arial"/>
          <w:bCs/>
          <w:sz w:val="22"/>
          <w:szCs w:val="22"/>
        </w:rPr>
      </w:pPr>
      <w:r>
        <w:rPr>
          <w:rFonts w:ascii="Calibri" w:eastAsia="宋体" w:hAnsi="Calibri" w:cs="Arial"/>
          <w:bCs/>
          <w:noProof/>
          <w:sz w:val="22"/>
          <w:szCs w:val="22"/>
          <w:lang w:val="en-US" w:eastAsia="zh-CN"/>
        </w:rPr>
        <w:drawing>
          <wp:inline distT="0" distB="0" distL="0" distR="0" wp14:anchorId="6B0374F4" wp14:editId="7EAAAE2C">
            <wp:extent cx="4695825" cy="12374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2508" cy="1257648"/>
                    </a:xfrm>
                    <a:prstGeom prst="rect">
                      <a:avLst/>
                    </a:prstGeom>
                    <a:noFill/>
                  </pic:spPr>
                </pic:pic>
              </a:graphicData>
            </a:graphic>
          </wp:inline>
        </w:drawing>
      </w:r>
    </w:p>
    <w:p w:rsidR="007F3D06" w:rsidRPr="007F3D06" w:rsidRDefault="007F3D06" w:rsidP="003179A1">
      <w:pPr>
        <w:jc w:val="center"/>
        <w:rPr>
          <w:rFonts w:ascii="Calibri" w:eastAsia="宋体" w:hAnsi="Calibri" w:cs="Arial"/>
          <w:bCs/>
          <w:sz w:val="22"/>
          <w:szCs w:val="22"/>
          <w:lang w:val="en-US"/>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6468E6">
        <w:rPr>
          <w:b/>
          <w:noProof/>
        </w:rPr>
        <w:t>2</w:t>
      </w:r>
      <w:r w:rsidRPr="005D6473">
        <w:rPr>
          <w:b/>
        </w:rPr>
        <w:fldChar w:fldCharType="end"/>
      </w:r>
      <w:r w:rsidRPr="005D6473">
        <w:rPr>
          <w:b/>
        </w:rPr>
        <w:t xml:space="preserve">. </w:t>
      </w:r>
      <w:r>
        <w:rPr>
          <w:b/>
        </w:rPr>
        <w:t>Active</w:t>
      </w:r>
      <w:r w:rsidRPr="005D6473">
        <w:rPr>
          <w:b/>
        </w:rPr>
        <w:t xml:space="preserve"> </w:t>
      </w:r>
      <w:r>
        <w:rPr>
          <w:b/>
        </w:rPr>
        <w:t>Spatial Relation Switch</w:t>
      </w:r>
      <w:r w:rsidRPr="005D6473">
        <w:rPr>
          <w:b/>
        </w:rPr>
        <w:t xml:space="preserve"> Procedure</w:t>
      </w:r>
      <w:r>
        <w:rPr>
          <w:b/>
        </w:rPr>
        <w:t xml:space="preserve"> for QCLed with SRS</w:t>
      </w:r>
    </w:p>
    <w:p w:rsidR="00F1374E" w:rsidRDefault="00F1374E" w:rsidP="00F7645F">
      <w:pPr>
        <w:jc w:val="both"/>
        <w:rPr>
          <w:rFonts w:asciiTheme="minorHAnsi" w:eastAsiaTheme="minorEastAsia" w:hAnsiTheme="minorHAnsi" w:cstheme="minorBidi"/>
          <w:b/>
          <w:sz w:val="22"/>
          <w:szCs w:val="22"/>
          <w:u w:val="single"/>
          <w:lang w:eastAsia="zh-CN"/>
        </w:rPr>
      </w:pPr>
      <w:bookmarkStart w:id="12" w:name="_Ref31297691"/>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6468E6">
        <w:rPr>
          <w:rFonts w:ascii="Calibri" w:eastAsia="宋体" w:hAnsi="Calibri" w:cs="Arial"/>
          <w:b/>
          <w:bCs/>
          <w:i/>
          <w:noProof/>
          <w:sz w:val="22"/>
          <w:szCs w:val="22"/>
        </w:rPr>
        <w:t>4</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sidRPr="0069252F">
        <w:rPr>
          <w:rFonts w:asciiTheme="minorHAnsi" w:eastAsia="宋体" w:hAnsiTheme="minorHAnsi" w:cstheme="minorHAnsi"/>
          <w:b/>
          <w:i/>
          <w:sz w:val="22"/>
        </w:rPr>
        <w:t xml:space="preserve">When active spatial relation is configured to switch to a </w:t>
      </w:r>
      <w:r>
        <w:rPr>
          <w:rFonts w:asciiTheme="minorHAnsi" w:eastAsia="宋体" w:hAnsiTheme="minorHAnsi" w:cstheme="minorHAnsi"/>
          <w:b/>
          <w:i/>
          <w:sz w:val="22"/>
        </w:rPr>
        <w:t>S</w:t>
      </w:r>
      <w:r w:rsidRPr="0069252F">
        <w:rPr>
          <w:rFonts w:asciiTheme="minorHAnsi" w:eastAsia="宋体" w:hAnsiTheme="minorHAnsi" w:cstheme="minorHAnsi"/>
          <w:b/>
          <w:i/>
          <w:sz w:val="22"/>
        </w:rPr>
        <w:t>RS,</w:t>
      </w:r>
      <w:r>
        <w:rPr>
          <w:rFonts w:asciiTheme="minorHAnsi" w:eastAsia="宋体" w:hAnsiTheme="minorHAnsi" w:cstheme="minorHAnsi"/>
          <w:b/>
          <w:i/>
          <w:sz w:val="22"/>
        </w:rPr>
        <w:t xml:space="preserve"> the UE will </w:t>
      </w:r>
      <w:r w:rsidR="00ED04F9">
        <w:rPr>
          <w:rFonts w:asciiTheme="minorHAnsi" w:eastAsia="宋体" w:hAnsiTheme="minorHAnsi" w:cstheme="minorHAnsi"/>
          <w:b/>
          <w:i/>
          <w:sz w:val="22"/>
        </w:rPr>
        <w:t>directly</w:t>
      </w:r>
      <w:r w:rsidR="00ED04F9" w:rsidRPr="00F1374E">
        <w:rPr>
          <w:rFonts w:asciiTheme="minorHAnsi" w:eastAsia="宋体" w:hAnsiTheme="minorHAnsi" w:cstheme="minorHAnsi"/>
          <w:b/>
          <w:i/>
          <w:sz w:val="22"/>
        </w:rPr>
        <w:t xml:space="preserve"> </w:t>
      </w:r>
      <w:r w:rsidRPr="00F1374E">
        <w:rPr>
          <w:rFonts w:asciiTheme="minorHAnsi" w:eastAsia="宋体" w:hAnsiTheme="minorHAnsi" w:cstheme="minorHAnsi"/>
          <w:b/>
          <w:i/>
          <w:sz w:val="22"/>
        </w:rPr>
        <w:t>follow the same beam with this uplink SRS</w:t>
      </w:r>
      <w:r w:rsidR="00ED04F9">
        <w:rPr>
          <w:rFonts w:asciiTheme="minorHAnsi" w:eastAsia="宋体" w:hAnsiTheme="minorHAnsi" w:cstheme="minorHAnsi"/>
          <w:b/>
          <w:i/>
          <w:sz w:val="22"/>
        </w:rPr>
        <w:t xml:space="preserve"> without the differentiation between </w:t>
      </w:r>
      <w:r w:rsidR="00ED04F9" w:rsidRPr="004151BC">
        <w:rPr>
          <w:rFonts w:asciiTheme="minorHAnsi" w:eastAsia="宋体" w:hAnsiTheme="minorHAnsi" w:cstheme="minorHAnsi"/>
          <w:b/>
          <w:i/>
          <w:sz w:val="22"/>
        </w:rPr>
        <w:t>known and unknown condition</w:t>
      </w:r>
      <w:r w:rsidR="00ED04F9">
        <w:rPr>
          <w:rFonts w:asciiTheme="minorHAnsi" w:eastAsia="宋体" w:hAnsiTheme="minorHAnsi" w:cstheme="minorHAnsi"/>
          <w:b/>
          <w:i/>
          <w:sz w:val="22"/>
        </w:rPr>
        <w:t>.</w:t>
      </w:r>
      <w:bookmarkEnd w:id="12"/>
    </w:p>
    <w:p w:rsidR="002E3499" w:rsidRPr="002E3499" w:rsidRDefault="002E3499" w:rsidP="002E3499">
      <w:pPr>
        <w:pStyle w:val="1"/>
        <w:numPr>
          <w:ilvl w:val="0"/>
          <w:numId w:val="1"/>
        </w:numPr>
        <w:ind w:hanging="720"/>
        <w:rPr>
          <w:rFonts w:asciiTheme="minorHAnsi" w:eastAsiaTheme="minorEastAsia" w:hAnsiTheme="minorHAnsi" w:cstheme="minorBidi"/>
          <w:b/>
          <w:sz w:val="22"/>
          <w:szCs w:val="22"/>
          <w:lang w:val="en-US" w:eastAsia="zh-TW"/>
        </w:rPr>
      </w:pPr>
      <w:r w:rsidRPr="006F711C">
        <w:rPr>
          <w:rFonts w:asciiTheme="minorHAnsi" w:eastAsiaTheme="minorEastAsia" w:hAnsiTheme="minorHAnsi" w:cstheme="minorBidi"/>
          <w:b/>
          <w:sz w:val="22"/>
          <w:szCs w:val="22"/>
          <w:lang w:val="en-US" w:eastAsia="zh-TW"/>
        </w:rPr>
        <w:t>Active Spatial Relation Switch</w:t>
      </w:r>
      <w:r>
        <w:rPr>
          <w:rFonts w:asciiTheme="minorHAnsi" w:eastAsiaTheme="minorEastAsia" w:hAnsiTheme="minorHAnsi" w:cstheme="minorBidi"/>
          <w:b/>
          <w:sz w:val="22"/>
          <w:szCs w:val="22"/>
          <w:lang w:val="en-US" w:eastAsia="zh-TW"/>
        </w:rPr>
        <w:t xml:space="preserve"> for each channel and RS</w:t>
      </w:r>
    </w:p>
    <w:p w:rsidR="009017EA" w:rsidRDefault="009017EA" w:rsidP="008D761D">
      <w:pPr>
        <w:spacing w:after="0"/>
        <w:jc w:val="both"/>
        <w:rPr>
          <w:rFonts w:asciiTheme="minorHAnsi" w:eastAsiaTheme="minorEastAsia" w:hAnsiTheme="minorHAnsi" w:cstheme="minorBidi"/>
          <w:sz w:val="22"/>
          <w:szCs w:val="22"/>
          <w:lang w:val="en-US" w:eastAsia="zh-TW"/>
        </w:rPr>
      </w:pPr>
      <w:r w:rsidRPr="008D761D">
        <w:rPr>
          <w:rFonts w:asciiTheme="minorHAnsi" w:eastAsiaTheme="minorEastAsia" w:hAnsiTheme="minorHAnsi" w:cstheme="minorBidi"/>
          <w:sz w:val="22"/>
          <w:szCs w:val="22"/>
          <w:lang w:val="en-US" w:eastAsia="zh-TW"/>
        </w:rPr>
        <w:t xml:space="preserve">In this </w:t>
      </w:r>
      <w:r>
        <w:rPr>
          <w:rFonts w:asciiTheme="minorHAnsi" w:eastAsiaTheme="minorEastAsia" w:hAnsiTheme="minorHAnsi" w:cstheme="minorBidi"/>
          <w:sz w:val="22"/>
          <w:szCs w:val="22"/>
          <w:lang w:val="en-US" w:eastAsia="zh-TW"/>
        </w:rPr>
        <w:t>section, we provide some first-level discussion about the active spatial relation switch for different channels and RS</w:t>
      </w:r>
    </w:p>
    <w:p w:rsidR="009017EA" w:rsidRDefault="009017EA" w:rsidP="008D761D">
      <w:pPr>
        <w:pStyle w:val="a6"/>
        <w:numPr>
          <w:ilvl w:val="0"/>
          <w:numId w:val="31"/>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PUCCH</w:t>
      </w:r>
    </w:p>
    <w:p w:rsidR="009017EA" w:rsidRDefault="009017EA" w:rsidP="008D761D">
      <w:pPr>
        <w:pStyle w:val="a6"/>
        <w:numPr>
          <w:ilvl w:val="0"/>
          <w:numId w:val="31"/>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PUSCH</w:t>
      </w:r>
    </w:p>
    <w:p w:rsidR="009017EA" w:rsidRPr="008D761D" w:rsidRDefault="009017EA" w:rsidP="008D761D">
      <w:pPr>
        <w:pStyle w:val="a6"/>
        <w:numPr>
          <w:ilvl w:val="0"/>
          <w:numId w:val="31"/>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SRS</w:t>
      </w:r>
    </w:p>
    <w:p w:rsidR="009017EA" w:rsidRDefault="009017EA" w:rsidP="00F7645F">
      <w:pPr>
        <w:jc w:val="both"/>
        <w:rPr>
          <w:rFonts w:asciiTheme="minorHAnsi" w:eastAsiaTheme="minorEastAsia" w:hAnsiTheme="minorHAnsi" w:cstheme="minorBidi"/>
          <w:b/>
          <w:sz w:val="22"/>
          <w:szCs w:val="22"/>
          <w:u w:val="single"/>
          <w:lang w:val="en-US" w:eastAsia="zh-CN"/>
        </w:rPr>
      </w:pPr>
    </w:p>
    <w:p w:rsidR="009017EA" w:rsidRPr="008D761D" w:rsidRDefault="00644C1E" w:rsidP="008D761D">
      <w:pPr>
        <w:pStyle w:val="2"/>
        <w:numPr>
          <w:ilvl w:val="1"/>
          <w:numId w:val="1"/>
        </w:numPr>
        <w:ind w:left="0" w:hanging="11"/>
        <w:rPr>
          <w:rFonts w:ascii="Calibri" w:eastAsia="宋体" w:hAnsi="Calibri" w:cs="Arial"/>
          <w:b/>
          <w:bCs/>
          <w:sz w:val="22"/>
          <w:szCs w:val="22"/>
        </w:rPr>
      </w:pPr>
      <w:r w:rsidRPr="008D761D">
        <w:rPr>
          <w:rFonts w:ascii="Calibri" w:eastAsia="宋体" w:hAnsi="Calibri" w:cs="Arial"/>
          <w:b/>
          <w:bCs/>
          <w:sz w:val="22"/>
          <w:szCs w:val="22"/>
        </w:rPr>
        <w:lastRenderedPageBreak/>
        <w:t>Active Spatial Relation switch for PUCCH</w:t>
      </w:r>
    </w:p>
    <w:p w:rsidR="0061774C" w:rsidRDefault="00644C1E" w:rsidP="008D761D">
      <w:pPr>
        <w:spacing w:before="120"/>
        <w:jc w:val="both"/>
        <w:rPr>
          <w:rFonts w:asciiTheme="minorHAnsi" w:eastAsiaTheme="minorEastAsia" w:hAnsiTheme="minorHAnsi" w:cstheme="minorBidi"/>
          <w:sz w:val="22"/>
          <w:szCs w:val="22"/>
          <w:lang w:val="en-US" w:eastAsia="zh-TW"/>
        </w:rPr>
      </w:pPr>
      <w:r w:rsidRPr="00644C1E">
        <w:rPr>
          <w:rFonts w:asciiTheme="minorHAnsi" w:eastAsiaTheme="minorEastAsia" w:hAnsiTheme="minorHAnsi" w:cstheme="minorBidi"/>
          <w:sz w:val="22"/>
          <w:szCs w:val="22"/>
          <w:lang w:val="en-US" w:eastAsia="zh-TW"/>
        </w:rPr>
        <w:t>The procedure of active spatial relation switch for PUCCH</w:t>
      </w:r>
      <w:r>
        <w:rPr>
          <w:rFonts w:asciiTheme="minorHAnsi" w:eastAsiaTheme="minorEastAsia" w:hAnsiTheme="minorHAnsi" w:cstheme="minorBidi"/>
          <w:sz w:val="22"/>
          <w:szCs w:val="22"/>
          <w:lang w:val="en-US" w:eastAsia="zh-TW"/>
        </w:rPr>
        <w:t xml:space="preserve"> is similar as active TCI state switch for PDSCH in downlink</w:t>
      </w:r>
      <w:r w:rsidR="00D77124">
        <w:rPr>
          <w:rFonts w:asciiTheme="minorHAnsi" w:eastAsiaTheme="minorEastAsia" w:hAnsiTheme="minorHAnsi" w:cstheme="minorBidi"/>
          <w:sz w:val="22"/>
          <w:szCs w:val="22"/>
          <w:lang w:val="en-US" w:eastAsia="zh-TW"/>
        </w:rPr>
        <w:t xml:space="preserve"> which is shown as follow</w:t>
      </w:r>
      <w:r>
        <w:rPr>
          <w:rFonts w:asciiTheme="minorHAnsi" w:eastAsiaTheme="minorEastAsia" w:hAnsiTheme="minorHAnsi" w:cstheme="minorBidi"/>
          <w:sz w:val="22"/>
          <w:szCs w:val="22"/>
          <w:lang w:val="en-US" w:eastAsia="zh-TW"/>
        </w:rPr>
        <w:t>.</w:t>
      </w:r>
      <w:r w:rsidR="00D77124">
        <w:rPr>
          <w:rFonts w:asciiTheme="minorHAnsi" w:eastAsiaTheme="minorEastAsia" w:hAnsiTheme="minorHAnsi" w:cstheme="minorBidi"/>
          <w:sz w:val="22"/>
          <w:szCs w:val="22"/>
          <w:lang w:val="en-US" w:eastAsia="zh-TW"/>
        </w:rPr>
        <w:t xml:space="preserve"> RRC </w:t>
      </w:r>
      <w:r w:rsidR="00B7156B">
        <w:rPr>
          <w:rFonts w:asciiTheme="minorHAnsi" w:eastAsiaTheme="minorEastAsia" w:hAnsiTheme="minorHAnsi" w:cstheme="minorBidi"/>
          <w:sz w:val="22"/>
          <w:szCs w:val="22"/>
          <w:lang w:val="en-US" w:eastAsia="zh-TW"/>
        </w:rPr>
        <w:t xml:space="preserve">is required </w:t>
      </w:r>
      <w:r w:rsidR="00D77124">
        <w:rPr>
          <w:rFonts w:asciiTheme="minorHAnsi" w:eastAsiaTheme="minorEastAsia" w:hAnsiTheme="minorHAnsi" w:cstheme="minorBidi"/>
          <w:sz w:val="22"/>
          <w:szCs w:val="22"/>
          <w:lang w:val="en-US" w:eastAsia="zh-TW"/>
        </w:rPr>
        <w:t xml:space="preserve">at first </w:t>
      </w:r>
      <w:r w:rsidR="00B7156B">
        <w:rPr>
          <w:rFonts w:asciiTheme="minorHAnsi" w:eastAsiaTheme="minorEastAsia" w:hAnsiTheme="minorHAnsi" w:cstheme="minorBidi"/>
          <w:sz w:val="22"/>
          <w:szCs w:val="22"/>
          <w:lang w:val="en-US" w:eastAsia="zh-TW"/>
        </w:rPr>
        <w:t xml:space="preserve">to </w:t>
      </w:r>
      <w:r w:rsidR="00D77124">
        <w:rPr>
          <w:rFonts w:asciiTheme="minorHAnsi" w:eastAsiaTheme="minorEastAsia" w:hAnsiTheme="minorHAnsi" w:cstheme="minorBidi"/>
          <w:sz w:val="22"/>
          <w:szCs w:val="22"/>
          <w:lang w:val="en-US" w:eastAsia="zh-TW"/>
        </w:rPr>
        <w:t xml:space="preserve">configure with </w:t>
      </w:r>
      <w:r w:rsidR="00B7156B">
        <w:rPr>
          <w:rFonts w:asciiTheme="minorHAnsi" w:eastAsiaTheme="minorEastAsia" w:hAnsiTheme="minorHAnsi" w:cstheme="minorBidi"/>
          <w:sz w:val="22"/>
          <w:szCs w:val="22"/>
          <w:lang w:val="en-US" w:eastAsia="zh-TW"/>
        </w:rPr>
        <w:t xml:space="preserve">up to </w:t>
      </w:r>
      <w:r w:rsidR="00D77124">
        <w:rPr>
          <w:rFonts w:asciiTheme="minorHAnsi" w:eastAsiaTheme="minorEastAsia" w:hAnsiTheme="minorHAnsi" w:cstheme="minorBidi"/>
          <w:sz w:val="22"/>
          <w:szCs w:val="22"/>
          <w:lang w:val="en-US" w:eastAsia="zh-TW"/>
        </w:rPr>
        <w:t>8 spatial relation</w:t>
      </w:r>
      <w:r w:rsidR="00CC133F">
        <w:rPr>
          <w:rFonts w:asciiTheme="minorHAnsi" w:eastAsiaTheme="minorEastAsia" w:hAnsiTheme="minorHAnsi" w:cstheme="minorBidi"/>
          <w:sz w:val="22"/>
          <w:szCs w:val="22"/>
          <w:lang w:val="en-US" w:eastAsia="zh-TW"/>
        </w:rPr>
        <w:t>s</w:t>
      </w:r>
      <w:r w:rsidR="00B7156B">
        <w:rPr>
          <w:rFonts w:asciiTheme="minorHAnsi" w:eastAsiaTheme="minorEastAsia" w:hAnsiTheme="minorHAnsi" w:cstheme="minorBidi"/>
          <w:sz w:val="22"/>
          <w:szCs w:val="22"/>
          <w:lang w:val="en-US" w:eastAsia="zh-TW"/>
        </w:rPr>
        <w:t>, followed by</w:t>
      </w:r>
      <w:r w:rsidR="00D77124">
        <w:rPr>
          <w:rFonts w:asciiTheme="minorHAnsi" w:eastAsiaTheme="minorEastAsia" w:hAnsiTheme="minorHAnsi" w:cstheme="minorBidi"/>
          <w:sz w:val="22"/>
          <w:szCs w:val="22"/>
          <w:lang w:val="en-US" w:eastAsia="zh-TW"/>
        </w:rPr>
        <w:t xml:space="preserve"> </w:t>
      </w:r>
      <w:r w:rsidR="00B7156B">
        <w:rPr>
          <w:rFonts w:asciiTheme="minorHAnsi" w:eastAsiaTheme="minorEastAsia" w:hAnsiTheme="minorHAnsi" w:cstheme="minorBidi"/>
          <w:sz w:val="22"/>
          <w:szCs w:val="22"/>
          <w:lang w:val="en-US" w:eastAsia="zh-TW"/>
        </w:rPr>
        <w:t>MAC CE based</w:t>
      </w:r>
      <w:r w:rsidR="00D77124">
        <w:rPr>
          <w:rFonts w:asciiTheme="minorHAnsi" w:eastAsiaTheme="minorEastAsia" w:hAnsiTheme="minorHAnsi" w:cstheme="minorBidi"/>
          <w:sz w:val="22"/>
          <w:szCs w:val="22"/>
          <w:lang w:val="en-US" w:eastAsia="zh-TW"/>
        </w:rPr>
        <w:t xml:space="preserve"> </w:t>
      </w:r>
      <w:r w:rsidR="00CC133F">
        <w:rPr>
          <w:rFonts w:asciiTheme="minorHAnsi" w:eastAsiaTheme="minorEastAsia" w:hAnsiTheme="minorHAnsi" w:cstheme="minorBidi"/>
          <w:sz w:val="22"/>
          <w:szCs w:val="22"/>
          <w:lang w:val="en-US" w:eastAsia="zh-TW"/>
        </w:rPr>
        <w:t>PUCCH spatial relation activation</w:t>
      </w:r>
      <w:r w:rsidR="00AF5955">
        <w:rPr>
          <w:rFonts w:asciiTheme="minorHAnsi" w:eastAsiaTheme="minorEastAsia" w:hAnsiTheme="minorHAnsi" w:cstheme="minorBidi"/>
          <w:sz w:val="22"/>
          <w:szCs w:val="22"/>
          <w:lang w:val="en-US" w:eastAsia="zh-TW"/>
        </w:rPr>
        <w:t>.</w:t>
      </w:r>
      <w:r w:rsidR="00CC133F">
        <w:rPr>
          <w:rFonts w:asciiTheme="minorHAnsi" w:eastAsiaTheme="minorEastAsia" w:hAnsiTheme="minorHAnsi" w:cstheme="minorBidi"/>
          <w:sz w:val="22"/>
          <w:szCs w:val="22"/>
          <w:lang w:val="en-US" w:eastAsia="zh-TW"/>
        </w:rPr>
        <w:t xml:space="preserve"> MAC CE activate</w:t>
      </w:r>
      <w:r w:rsidR="00AF5955">
        <w:rPr>
          <w:rFonts w:asciiTheme="minorHAnsi" w:eastAsiaTheme="minorEastAsia" w:hAnsiTheme="minorHAnsi" w:cstheme="minorBidi"/>
          <w:sz w:val="22"/>
          <w:szCs w:val="22"/>
          <w:lang w:val="en-US" w:eastAsia="zh-TW"/>
        </w:rPr>
        <w:t>s</w:t>
      </w:r>
      <w:r w:rsidR="00CC133F">
        <w:rPr>
          <w:rFonts w:asciiTheme="minorHAnsi" w:eastAsiaTheme="minorEastAsia" w:hAnsiTheme="minorHAnsi" w:cstheme="minorBidi"/>
          <w:sz w:val="22"/>
          <w:szCs w:val="22"/>
          <w:lang w:val="en-US" w:eastAsia="zh-TW"/>
        </w:rPr>
        <w:t xml:space="preserve"> one of the spatial relation for PUCCH. The UE will transmit the PUCCH using a same </w:t>
      </w:r>
      <w:r w:rsidR="00B7156B">
        <w:rPr>
          <w:rFonts w:asciiTheme="minorHAnsi" w:eastAsiaTheme="minorEastAsia" w:hAnsiTheme="minorHAnsi" w:cstheme="minorBidi"/>
          <w:sz w:val="22"/>
          <w:szCs w:val="22"/>
          <w:lang w:val="en-US" w:eastAsia="zh-TW"/>
        </w:rPr>
        <w:t xml:space="preserve">Rx </w:t>
      </w:r>
      <w:r w:rsidR="00CC133F">
        <w:rPr>
          <w:rFonts w:asciiTheme="minorHAnsi" w:eastAsiaTheme="minorEastAsia" w:hAnsiTheme="minorHAnsi" w:cstheme="minorBidi"/>
          <w:sz w:val="22"/>
          <w:szCs w:val="22"/>
          <w:lang w:val="en-US" w:eastAsia="zh-TW"/>
        </w:rPr>
        <w:t xml:space="preserve">spatial domain filter as a reception of a SSB or CSI-RS </w:t>
      </w:r>
      <w:r w:rsidR="0040509A">
        <w:rPr>
          <w:rFonts w:asciiTheme="minorHAnsi" w:eastAsiaTheme="minorEastAsia" w:hAnsiTheme="minorHAnsi" w:cstheme="minorBidi"/>
          <w:sz w:val="22"/>
          <w:szCs w:val="22"/>
          <w:lang w:val="en-US" w:eastAsia="zh-TW"/>
        </w:rPr>
        <w:t xml:space="preserve">or a transmission of a SRS. </w:t>
      </w:r>
      <w:r w:rsidR="00781E5D">
        <w:rPr>
          <w:rFonts w:asciiTheme="minorHAnsi" w:eastAsiaTheme="minorEastAsia" w:hAnsiTheme="minorHAnsi" w:cstheme="minorBidi"/>
          <w:sz w:val="22"/>
          <w:szCs w:val="22"/>
          <w:lang w:val="en-US" w:eastAsia="zh-TW"/>
        </w:rPr>
        <w:t xml:space="preserve">Thus, RAN4 shall define the MAC based active spatial relation switch when active spatial relation switches for PUCCH. </w:t>
      </w:r>
    </w:p>
    <w:p w:rsidR="00781E5D" w:rsidRDefault="0061774C" w:rsidP="002E0232">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As we discussed above, w</w:t>
      </w:r>
      <w:r w:rsidRPr="0061774C">
        <w:rPr>
          <w:rFonts w:asciiTheme="minorHAnsi" w:eastAsiaTheme="minorEastAsia" w:hAnsiTheme="minorHAnsi" w:cstheme="minorBidi"/>
          <w:sz w:val="22"/>
          <w:szCs w:val="22"/>
          <w:lang w:val="en-US" w:eastAsia="zh-TW"/>
        </w:rPr>
        <w:t xml:space="preserve">hen active spatial relation is configured to switch to a DL RS, </w:t>
      </w:r>
      <w:r w:rsidR="00CC133F">
        <w:rPr>
          <w:rFonts w:asciiTheme="minorHAnsi" w:eastAsiaTheme="minorEastAsia" w:hAnsiTheme="minorHAnsi" w:cstheme="minorBidi"/>
          <w:sz w:val="22"/>
          <w:szCs w:val="22"/>
          <w:lang w:val="en-US" w:eastAsia="zh-TW"/>
        </w:rPr>
        <w:t xml:space="preserve">the </w:t>
      </w:r>
      <w:r w:rsidR="0040509A">
        <w:rPr>
          <w:rFonts w:asciiTheme="minorHAnsi" w:eastAsiaTheme="minorEastAsia" w:hAnsiTheme="minorHAnsi" w:cstheme="minorBidi"/>
          <w:sz w:val="22"/>
          <w:szCs w:val="22"/>
          <w:lang w:val="en-US" w:eastAsia="zh-TW"/>
        </w:rPr>
        <w:t xml:space="preserve">UE </w:t>
      </w:r>
      <w:r w:rsidR="00B7156B">
        <w:rPr>
          <w:rFonts w:asciiTheme="minorHAnsi" w:eastAsiaTheme="minorEastAsia" w:hAnsiTheme="minorHAnsi" w:cstheme="minorBidi"/>
          <w:sz w:val="22"/>
          <w:szCs w:val="22"/>
          <w:lang w:val="en-US" w:eastAsia="zh-TW"/>
        </w:rPr>
        <w:t xml:space="preserve">requirements </w:t>
      </w:r>
      <w:r w:rsidR="0040509A">
        <w:rPr>
          <w:rFonts w:asciiTheme="minorHAnsi" w:eastAsiaTheme="minorEastAsia" w:hAnsiTheme="minorHAnsi" w:cstheme="minorBidi"/>
          <w:sz w:val="22"/>
          <w:szCs w:val="22"/>
          <w:lang w:val="en-US" w:eastAsia="zh-TW"/>
        </w:rPr>
        <w:t xml:space="preserve">will </w:t>
      </w:r>
      <w:r w:rsidR="00B7156B">
        <w:rPr>
          <w:rFonts w:asciiTheme="minorHAnsi" w:eastAsiaTheme="minorEastAsia" w:hAnsiTheme="minorHAnsi" w:cstheme="minorBidi"/>
          <w:sz w:val="22"/>
          <w:szCs w:val="22"/>
          <w:lang w:val="en-US" w:eastAsia="zh-TW"/>
        </w:rPr>
        <w:t xml:space="preserve">be different </w:t>
      </w:r>
      <w:r w:rsidR="00781E5D">
        <w:rPr>
          <w:rFonts w:asciiTheme="minorHAnsi" w:eastAsiaTheme="minorEastAsia" w:hAnsiTheme="minorHAnsi" w:cstheme="minorBidi"/>
          <w:sz w:val="22"/>
          <w:szCs w:val="22"/>
          <w:lang w:val="en-US" w:eastAsia="zh-TW"/>
        </w:rPr>
        <w:t>for known and unknown case</w:t>
      </w:r>
      <w:r w:rsidR="0040509A">
        <w:rPr>
          <w:rFonts w:asciiTheme="minorHAnsi" w:eastAsiaTheme="minorEastAsia" w:hAnsiTheme="minorHAnsi" w:cstheme="minorBidi"/>
          <w:sz w:val="22"/>
          <w:szCs w:val="22"/>
          <w:lang w:val="en-US" w:eastAsia="zh-TW"/>
        </w:rPr>
        <w:t xml:space="preserve">. </w:t>
      </w:r>
      <w:r w:rsidR="00781E5D">
        <w:rPr>
          <w:rFonts w:asciiTheme="minorHAnsi" w:eastAsiaTheme="minorEastAsia" w:hAnsiTheme="minorHAnsi" w:cstheme="minorBidi"/>
          <w:sz w:val="22"/>
          <w:szCs w:val="22"/>
          <w:lang w:val="en-US" w:eastAsia="zh-TW"/>
        </w:rPr>
        <w:t>W</w:t>
      </w:r>
      <w:r w:rsidR="00781E5D" w:rsidRPr="0061774C">
        <w:rPr>
          <w:rFonts w:asciiTheme="minorHAnsi" w:eastAsiaTheme="minorEastAsia" w:hAnsiTheme="minorHAnsi" w:cstheme="minorBidi"/>
          <w:sz w:val="22"/>
          <w:szCs w:val="22"/>
          <w:lang w:val="en-US" w:eastAsia="zh-TW"/>
        </w:rPr>
        <w:t xml:space="preserve">hen active spatial relation is configured to switch to a </w:t>
      </w:r>
      <w:r w:rsidR="00781E5D">
        <w:rPr>
          <w:rFonts w:asciiTheme="minorHAnsi" w:eastAsiaTheme="minorEastAsia" w:hAnsiTheme="minorHAnsi" w:cstheme="minorBidi"/>
          <w:sz w:val="22"/>
          <w:szCs w:val="22"/>
          <w:lang w:val="en-US" w:eastAsia="zh-TW"/>
        </w:rPr>
        <w:t>S</w:t>
      </w:r>
      <w:r w:rsidR="00781E5D" w:rsidRPr="0061774C">
        <w:rPr>
          <w:rFonts w:asciiTheme="minorHAnsi" w:eastAsiaTheme="minorEastAsia" w:hAnsiTheme="minorHAnsi" w:cstheme="minorBidi"/>
          <w:sz w:val="22"/>
          <w:szCs w:val="22"/>
          <w:lang w:val="en-US" w:eastAsia="zh-TW"/>
        </w:rPr>
        <w:t>RS,</w:t>
      </w:r>
      <w:r w:rsidR="00781E5D">
        <w:rPr>
          <w:rFonts w:asciiTheme="minorHAnsi" w:eastAsiaTheme="minorEastAsia" w:hAnsiTheme="minorHAnsi" w:cstheme="minorBidi"/>
          <w:sz w:val="22"/>
          <w:szCs w:val="22"/>
          <w:lang w:val="en-US" w:eastAsia="zh-TW"/>
        </w:rPr>
        <w:t xml:space="preserve"> </w:t>
      </w:r>
      <w:r w:rsidR="00B7156B">
        <w:rPr>
          <w:rFonts w:asciiTheme="minorHAnsi" w:eastAsiaTheme="minorEastAsia" w:hAnsiTheme="minorHAnsi" w:cstheme="minorBidi"/>
          <w:sz w:val="22"/>
          <w:szCs w:val="22"/>
          <w:lang w:val="en-US" w:eastAsia="zh-TW"/>
        </w:rPr>
        <w:t>we</w:t>
      </w:r>
      <w:r w:rsidR="00781E5D">
        <w:rPr>
          <w:rFonts w:asciiTheme="minorHAnsi" w:eastAsiaTheme="minorEastAsia" w:hAnsiTheme="minorHAnsi" w:cstheme="minorBidi"/>
          <w:sz w:val="22"/>
          <w:szCs w:val="22"/>
          <w:lang w:val="en-US" w:eastAsia="zh-TW"/>
        </w:rPr>
        <w:t xml:space="preserve"> only need to consider MAC CE parsing time.</w:t>
      </w:r>
    </w:p>
    <w:p w:rsidR="00D77124" w:rsidRDefault="0040509A" w:rsidP="0040509A">
      <w:pPr>
        <w:pStyle w:val="a4"/>
        <w:rPr>
          <w:rFonts w:asciiTheme="minorHAnsi" w:eastAsiaTheme="minorEastAsia" w:hAnsiTheme="minorHAnsi" w:cstheme="minorBidi"/>
          <w:sz w:val="22"/>
          <w:szCs w:val="22"/>
          <w:lang w:val="en-US" w:eastAsia="zh-TW"/>
        </w:rPr>
      </w:pPr>
      <w:bookmarkStart w:id="13" w:name="_Ref23436004"/>
      <w:r w:rsidRPr="008054DC">
        <w:rPr>
          <w:rFonts w:asciiTheme="minorHAnsi" w:hAnsiTheme="minorHAnsi" w:cstheme="minorHAnsi"/>
          <w:i/>
          <w:sz w:val="22"/>
        </w:rPr>
        <w:t xml:space="preserve">Proposal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Proposal \* ARABIC </w:instrText>
      </w:r>
      <w:r w:rsidRPr="008054DC">
        <w:rPr>
          <w:rFonts w:asciiTheme="minorHAnsi" w:hAnsiTheme="minorHAnsi" w:cstheme="minorHAnsi"/>
          <w:i/>
          <w:sz w:val="22"/>
        </w:rPr>
        <w:fldChar w:fldCharType="separate"/>
      </w:r>
      <w:r w:rsidR="006468E6">
        <w:rPr>
          <w:rFonts w:asciiTheme="minorHAnsi" w:hAnsiTheme="minorHAnsi" w:cstheme="minorHAnsi"/>
          <w:i/>
          <w:noProof/>
          <w:sz w:val="22"/>
        </w:rPr>
        <w:t>5</w:t>
      </w:r>
      <w:r w:rsidRPr="008054DC">
        <w:rPr>
          <w:rFonts w:asciiTheme="minorHAnsi" w:hAnsiTheme="minorHAnsi" w:cstheme="minorHAnsi"/>
          <w:i/>
          <w:sz w:val="22"/>
        </w:rPr>
        <w:fldChar w:fldCharType="end"/>
      </w:r>
      <w:r w:rsidRPr="008054DC">
        <w:rPr>
          <w:rFonts w:asciiTheme="minorHAnsi" w:hAnsiTheme="minorHAnsi" w:cstheme="minorHAnsi"/>
          <w:i/>
          <w:sz w:val="22"/>
        </w:rPr>
        <w:t>:</w:t>
      </w:r>
      <w:r>
        <w:rPr>
          <w:rFonts w:asciiTheme="minorHAnsi" w:hAnsiTheme="minorHAnsi" w:cstheme="minorHAnsi"/>
          <w:i/>
          <w:sz w:val="22"/>
        </w:rPr>
        <w:t xml:space="preserve"> </w:t>
      </w:r>
      <w:r w:rsidR="00DF4066">
        <w:rPr>
          <w:rFonts w:asciiTheme="minorHAnsi" w:hAnsiTheme="minorHAnsi" w:cstheme="minorHAnsi"/>
          <w:i/>
          <w:sz w:val="22"/>
        </w:rPr>
        <w:t>RAN4</w:t>
      </w:r>
      <w:r>
        <w:rPr>
          <w:rFonts w:asciiTheme="minorHAnsi" w:hAnsiTheme="minorHAnsi" w:cstheme="minorHAnsi"/>
          <w:i/>
          <w:sz w:val="22"/>
        </w:rPr>
        <w:t xml:space="preserve"> </w:t>
      </w:r>
      <w:r w:rsidR="0061774C">
        <w:rPr>
          <w:rFonts w:asciiTheme="minorHAnsi" w:hAnsiTheme="minorHAnsi" w:cstheme="minorHAnsi"/>
          <w:i/>
          <w:sz w:val="22"/>
        </w:rPr>
        <w:t xml:space="preserve">shall </w:t>
      </w:r>
      <w:r>
        <w:rPr>
          <w:rFonts w:asciiTheme="minorHAnsi" w:hAnsiTheme="minorHAnsi" w:cstheme="minorHAnsi"/>
          <w:i/>
          <w:sz w:val="22"/>
        </w:rPr>
        <w:t xml:space="preserve">define the </w:t>
      </w:r>
      <w:r w:rsidR="0061774C">
        <w:rPr>
          <w:rFonts w:asciiTheme="minorHAnsi" w:hAnsiTheme="minorHAnsi" w:cstheme="minorHAnsi"/>
          <w:i/>
          <w:sz w:val="22"/>
        </w:rPr>
        <w:t>MAC based</w:t>
      </w:r>
      <w:r>
        <w:rPr>
          <w:rFonts w:asciiTheme="minorHAnsi" w:hAnsiTheme="minorHAnsi" w:cstheme="minorHAnsi"/>
          <w:i/>
          <w:sz w:val="22"/>
        </w:rPr>
        <w:t xml:space="preserve"> </w:t>
      </w:r>
      <w:r w:rsidR="0061774C">
        <w:rPr>
          <w:rFonts w:asciiTheme="minorHAnsi" w:hAnsiTheme="minorHAnsi" w:cstheme="minorHAnsi"/>
          <w:i/>
          <w:sz w:val="22"/>
        </w:rPr>
        <w:t xml:space="preserve">active </w:t>
      </w:r>
      <w:r>
        <w:rPr>
          <w:rFonts w:asciiTheme="minorHAnsi" w:hAnsiTheme="minorHAnsi" w:cstheme="minorHAnsi"/>
          <w:i/>
          <w:sz w:val="22"/>
        </w:rPr>
        <w:t>spatial relation</w:t>
      </w:r>
      <w:r w:rsidR="00DA7F99">
        <w:rPr>
          <w:rFonts w:asciiTheme="minorHAnsi" w:hAnsiTheme="minorHAnsi" w:cstheme="minorHAnsi"/>
          <w:i/>
          <w:sz w:val="22"/>
        </w:rPr>
        <w:t xml:space="preserve"> </w:t>
      </w:r>
      <w:r w:rsidR="0061774C">
        <w:rPr>
          <w:rFonts w:asciiTheme="minorHAnsi" w:hAnsiTheme="minorHAnsi" w:cstheme="minorHAnsi"/>
          <w:i/>
          <w:sz w:val="22"/>
        </w:rPr>
        <w:t xml:space="preserve">switch </w:t>
      </w:r>
      <w:r w:rsidR="00F836FC">
        <w:rPr>
          <w:rFonts w:asciiTheme="minorHAnsi" w:hAnsiTheme="minorHAnsi" w:cstheme="minorHAnsi"/>
          <w:i/>
          <w:sz w:val="22"/>
        </w:rPr>
        <w:t xml:space="preserve">for </w:t>
      </w:r>
      <w:r w:rsidR="00DA7F99">
        <w:rPr>
          <w:rFonts w:asciiTheme="minorHAnsi" w:hAnsiTheme="minorHAnsi" w:cstheme="minorHAnsi"/>
          <w:i/>
          <w:sz w:val="22"/>
        </w:rPr>
        <w:t>PUCCH</w:t>
      </w:r>
      <w:r>
        <w:rPr>
          <w:rFonts w:asciiTheme="minorHAnsi" w:hAnsiTheme="minorHAnsi" w:cstheme="minorHAnsi"/>
          <w:i/>
          <w:sz w:val="22"/>
        </w:rPr>
        <w:t>.</w:t>
      </w:r>
      <w:bookmarkEnd w:id="13"/>
    </w:p>
    <w:p w:rsidR="00644C1E" w:rsidRDefault="00D77124" w:rsidP="00D77124">
      <w:pPr>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drawing>
          <wp:inline distT="0" distB="0" distL="0" distR="0" wp14:anchorId="74E8BFCC" wp14:editId="2012F204">
            <wp:extent cx="4359038" cy="151862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2138" cy="1537119"/>
                    </a:xfrm>
                    <a:prstGeom prst="rect">
                      <a:avLst/>
                    </a:prstGeom>
                    <a:noFill/>
                  </pic:spPr>
                </pic:pic>
              </a:graphicData>
            </a:graphic>
          </wp:inline>
        </w:drawing>
      </w:r>
    </w:p>
    <w:p w:rsidR="009017EA" w:rsidRDefault="005D6473" w:rsidP="006468E6">
      <w:pPr>
        <w:jc w:val="center"/>
        <w:rPr>
          <w:rFonts w:eastAsiaTheme="minorEastAsia"/>
          <w:lang w:val="en-US" w:eastAsia="zh-CN"/>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6468E6">
        <w:rPr>
          <w:b/>
          <w:noProof/>
        </w:rPr>
        <w:t>3</w:t>
      </w:r>
      <w:r w:rsidRPr="005D6473">
        <w:rPr>
          <w:b/>
        </w:rPr>
        <w:fldChar w:fldCharType="end"/>
      </w:r>
      <w:r w:rsidRPr="005D6473">
        <w:rPr>
          <w:b/>
        </w:rPr>
        <w:t xml:space="preserve">. PUCCH </w:t>
      </w:r>
      <w:r w:rsidR="007F3D06">
        <w:rPr>
          <w:b/>
        </w:rPr>
        <w:t xml:space="preserve">Spatial Relation </w:t>
      </w:r>
      <w:r w:rsidRPr="005D6473">
        <w:rPr>
          <w:b/>
        </w:rPr>
        <w:t>Activation Procedure</w:t>
      </w:r>
    </w:p>
    <w:p w:rsidR="00C61ABA" w:rsidRPr="008D761D" w:rsidRDefault="001E6FC2" w:rsidP="008D761D">
      <w:pPr>
        <w:pStyle w:val="2"/>
        <w:numPr>
          <w:ilvl w:val="1"/>
          <w:numId w:val="1"/>
        </w:numPr>
        <w:ind w:left="0" w:hanging="11"/>
        <w:rPr>
          <w:rFonts w:ascii="Calibri" w:eastAsia="宋体" w:hAnsi="Calibri" w:cs="Arial"/>
          <w:b/>
          <w:bCs/>
          <w:sz w:val="22"/>
          <w:szCs w:val="22"/>
        </w:rPr>
      </w:pPr>
      <w:r w:rsidRPr="008D761D">
        <w:rPr>
          <w:rFonts w:ascii="Calibri" w:eastAsia="宋体" w:hAnsi="Calibri" w:cs="Arial"/>
          <w:b/>
          <w:bCs/>
          <w:sz w:val="22"/>
          <w:szCs w:val="22"/>
        </w:rPr>
        <w:t xml:space="preserve">Active </w:t>
      </w:r>
      <w:r w:rsidR="00C61ABA" w:rsidRPr="008D761D">
        <w:rPr>
          <w:rFonts w:ascii="Calibri" w:eastAsia="宋体" w:hAnsi="Calibri" w:cs="Arial"/>
          <w:b/>
          <w:bCs/>
          <w:sz w:val="22"/>
          <w:szCs w:val="22"/>
        </w:rPr>
        <w:t xml:space="preserve">Spatial Relation </w:t>
      </w:r>
      <w:r w:rsidRPr="008D761D">
        <w:rPr>
          <w:rFonts w:ascii="Calibri" w:eastAsia="宋体" w:hAnsi="Calibri" w:cs="Arial"/>
          <w:b/>
          <w:bCs/>
          <w:sz w:val="22"/>
          <w:szCs w:val="22"/>
        </w:rPr>
        <w:t xml:space="preserve">switch </w:t>
      </w:r>
      <w:r w:rsidR="00C61ABA" w:rsidRPr="008D761D">
        <w:rPr>
          <w:rFonts w:ascii="Calibri" w:eastAsia="宋体" w:hAnsi="Calibri" w:cs="Arial"/>
          <w:b/>
          <w:bCs/>
          <w:sz w:val="22"/>
          <w:szCs w:val="22"/>
        </w:rPr>
        <w:t>for PUSCH</w:t>
      </w:r>
    </w:p>
    <w:p w:rsidR="005A1AC1" w:rsidRDefault="005A1AC1" w:rsidP="006468E6">
      <w:pPr>
        <w:spacing w:before="120"/>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The </w:t>
      </w:r>
      <w:r w:rsidR="00C61ABA" w:rsidRPr="00C61ABA">
        <w:rPr>
          <w:rFonts w:asciiTheme="minorHAnsi" w:eastAsiaTheme="minorEastAsia" w:hAnsiTheme="minorHAnsi" w:cstheme="minorBidi"/>
          <w:sz w:val="22"/>
          <w:szCs w:val="22"/>
          <w:lang w:val="en-US" w:eastAsia="zh-TW"/>
        </w:rPr>
        <w:t>PUSCH</w:t>
      </w:r>
      <w:r w:rsidR="00C61ABA">
        <w:rPr>
          <w:rFonts w:asciiTheme="minorHAnsi" w:eastAsiaTheme="minorEastAsia" w:hAnsiTheme="minorHAnsi" w:cstheme="minorBidi"/>
          <w:sz w:val="22"/>
          <w:szCs w:val="22"/>
          <w:lang w:val="en-US" w:eastAsia="zh-TW"/>
        </w:rPr>
        <w:t xml:space="preserve"> spatial relation </w:t>
      </w:r>
      <w:r>
        <w:rPr>
          <w:rFonts w:asciiTheme="minorHAnsi" w:eastAsiaTheme="minorEastAsia" w:hAnsiTheme="minorHAnsi" w:cstheme="minorBidi"/>
          <w:sz w:val="22"/>
          <w:szCs w:val="22"/>
          <w:lang w:val="en-US" w:eastAsia="zh-TW"/>
        </w:rPr>
        <w:t xml:space="preserve">activation behavior </w:t>
      </w:r>
      <w:r w:rsidR="00C61ABA">
        <w:rPr>
          <w:rFonts w:asciiTheme="minorHAnsi" w:eastAsiaTheme="minorEastAsia" w:hAnsiTheme="minorHAnsi" w:cstheme="minorBidi"/>
          <w:sz w:val="22"/>
          <w:szCs w:val="22"/>
          <w:lang w:val="en-US" w:eastAsia="zh-TW"/>
        </w:rPr>
        <w:t xml:space="preserve">is different </w:t>
      </w:r>
      <w:r>
        <w:rPr>
          <w:rFonts w:asciiTheme="minorHAnsi" w:eastAsiaTheme="minorEastAsia" w:hAnsiTheme="minorHAnsi" w:cstheme="minorBidi"/>
          <w:sz w:val="22"/>
          <w:szCs w:val="22"/>
          <w:lang w:val="en-US" w:eastAsia="zh-TW"/>
        </w:rPr>
        <w:t>as</w:t>
      </w:r>
      <w:r w:rsidR="00C61ABA">
        <w:rPr>
          <w:rFonts w:asciiTheme="minorHAnsi" w:eastAsiaTheme="minorEastAsia" w:hAnsiTheme="minorHAnsi" w:cstheme="minorBidi"/>
          <w:sz w:val="22"/>
          <w:szCs w:val="22"/>
          <w:lang w:val="en-US" w:eastAsia="zh-TW"/>
        </w:rPr>
        <w:t xml:space="preserve"> downlink PDSCH which is indicated by DCI. </w:t>
      </w:r>
      <w:r>
        <w:rPr>
          <w:rFonts w:asciiTheme="minorHAnsi" w:eastAsiaTheme="minorEastAsia" w:hAnsiTheme="minorHAnsi" w:cstheme="minorBidi"/>
          <w:sz w:val="22"/>
          <w:szCs w:val="22"/>
          <w:lang w:val="en-US" w:eastAsia="zh-TW"/>
        </w:rPr>
        <w:t>PUSCH spatial relation is explicitly demonstrated in spec and follow</w:t>
      </w:r>
      <w:r w:rsidR="009C1EDC">
        <w:rPr>
          <w:rFonts w:asciiTheme="minorHAnsi" w:eastAsiaTheme="minorEastAsia" w:hAnsiTheme="minorHAnsi" w:cstheme="minorBidi"/>
          <w:sz w:val="22"/>
          <w:szCs w:val="22"/>
          <w:lang w:val="en-US" w:eastAsia="zh-TW"/>
        </w:rPr>
        <w:t>s</w:t>
      </w:r>
      <w:r>
        <w:rPr>
          <w:rFonts w:asciiTheme="minorHAnsi" w:eastAsiaTheme="minorEastAsia" w:hAnsiTheme="minorHAnsi" w:cstheme="minorBidi"/>
          <w:sz w:val="22"/>
          <w:szCs w:val="22"/>
          <w:lang w:val="en-US" w:eastAsia="zh-TW"/>
        </w:rPr>
        <w:t xml:space="preserve"> </w:t>
      </w:r>
      <w:r w:rsidR="00B7156B">
        <w:rPr>
          <w:rFonts w:asciiTheme="minorHAnsi" w:eastAsiaTheme="minorEastAsia" w:hAnsiTheme="minorHAnsi" w:cstheme="minorBidi"/>
          <w:sz w:val="22"/>
          <w:szCs w:val="22"/>
          <w:lang w:val="en-US" w:eastAsia="zh-TW"/>
        </w:rPr>
        <w:t xml:space="preserve">either </w:t>
      </w:r>
      <w:r>
        <w:rPr>
          <w:rFonts w:asciiTheme="minorHAnsi" w:eastAsiaTheme="minorEastAsia" w:hAnsiTheme="minorHAnsi" w:cstheme="minorBidi"/>
          <w:sz w:val="22"/>
          <w:szCs w:val="22"/>
          <w:lang w:val="en-US" w:eastAsia="zh-TW"/>
        </w:rPr>
        <w:t xml:space="preserve">the PUCCH or SRS spatial relation </w:t>
      </w:r>
      <w:r w:rsidR="00B7156B">
        <w:rPr>
          <w:rFonts w:asciiTheme="minorHAnsi" w:eastAsiaTheme="minorEastAsia" w:hAnsiTheme="minorHAnsi" w:cstheme="minorBidi"/>
          <w:sz w:val="22"/>
          <w:szCs w:val="22"/>
          <w:lang w:val="en-US" w:eastAsia="zh-TW"/>
        </w:rPr>
        <w:t>depending on the</w:t>
      </w:r>
      <w:r>
        <w:rPr>
          <w:rFonts w:asciiTheme="minorHAnsi" w:eastAsiaTheme="minorEastAsia" w:hAnsiTheme="minorHAnsi" w:cstheme="minorBidi"/>
          <w:sz w:val="22"/>
          <w:szCs w:val="22"/>
          <w:lang w:val="en-US" w:eastAsia="zh-TW"/>
        </w:rPr>
        <w:t xml:space="preserve"> DCI command</w:t>
      </w:r>
      <w:r w:rsidR="00B7156B">
        <w:rPr>
          <w:rFonts w:asciiTheme="minorHAnsi" w:eastAsiaTheme="minorEastAsia" w:hAnsiTheme="minorHAnsi" w:cstheme="minorBidi"/>
          <w:sz w:val="22"/>
          <w:szCs w:val="22"/>
          <w:lang w:val="en-US" w:eastAsia="zh-TW"/>
        </w:rPr>
        <w:t xml:space="preserve"> received, i.e., DCI format 0_0 or 0_1.</w:t>
      </w:r>
    </w:p>
    <w:p w:rsidR="00C61ABA" w:rsidRDefault="005A1AC1" w:rsidP="00F7645F">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When DCI format 0_0 is </w:t>
      </w:r>
      <w:r w:rsidR="00B7156B">
        <w:rPr>
          <w:rFonts w:asciiTheme="minorHAnsi" w:eastAsiaTheme="minorEastAsia" w:hAnsiTheme="minorHAnsi" w:cstheme="minorBidi"/>
          <w:sz w:val="22"/>
          <w:szCs w:val="22"/>
          <w:lang w:val="en-US" w:eastAsia="zh-TW"/>
        </w:rPr>
        <w:t>recevied</w:t>
      </w:r>
      <w:r>
        <w:rPr>
          <w:rFonts w:asciiTheme="minorHAnsi" w:eastAsiaTheme="minorEastAsia" w:hAnsiTheme="minorHAnsi" w:cstheme="minorBidi"/>
          <w:sz w:val="22"/>
          <w:szCs w:val="22"/>
          <w:lang w:val="en-US" w:eastAsia="zh-TW"/>
        </w:rPr>
        <w:t xml:space="preserve">, </w:t>
      </w:r>
      <w:r w:rsidR="00C61ABA">
        <w:rPr>
          <w:rFonts w:asciiTheme="minorHAnsi" w:eastAsiaTheme="minorEastAsia" w:hAnsiTheme="minorHAnsi" w:cstheme="minorBidi"/>
          <w:sz w:val="22"/>
          <w:szCs w:val="22"/>
          <w:lang w:val="en-US" w:eastAsia="zh-TW"/>
        </w:rPr>
        <w:t xml:space="preserve">PUSCH always </w:t>
      </w:r>
      <w:r w:rsidR="009C1EDC">
        <w:rPr>
          <w:rFonts w:asciiTheme="minorHAnsi" w:eastAsiaTheme="minorEastAsia" w:hAnsiTheme="minorHAnsi" w:cstheme="minorBidi"/>
          <w:sz w:val="22"/>
          <w:szCs w:val="22"/>
          <w:lang w:val="en-US" w:eastAsia="zh-TW"/>
        </w:rPr>
        <w:t>follows</w:t>
      </w:r>
      <w:r w:rsidR="009C1EDC" w:rsidRPr="005A1AC1">
        <w:rPr>
          <w:rFonts w:asciiTheme="minorHAnsi" w:eastAsiaTheme="minorEastAsia" w:hAnsiTheme="minorHAnsi" w:cstheme="minorBidi"/>
          <w:sz w:val="22"/>
          <w:szCs w:val="22"/>
          <w:lang w:val="en-US" w:eastAsia="zh-TW"/>
        </w:rPr>
        <w:t xml:space="preserve"> </w:t>
      </w:r>
      <w:r w:rsidRPr="005A1AC1">
        <w:rPr>
          <w:rFonts w:asciiTheme="minorHAnsi" w:eastAsiaTheme="minorEastAsia" w:hAnsiTheme="minorHAnsi" w:cstheme="minorBidi"/>
          <w:sz w:val="22"/>
          <w:szCs w:val="22"/>
          <w:lang w:val="en-US" w:eastAsia="zh-TW"/>
        </w:rPr>
        <w:t>the same spatial domain transmission filter</w:t>
      </w:r>
      <w:r>
        <w:rPr>
          <w:rFonts w:asciiTheme="minorHAnsi" w:eastAsiaTheme="minorEastAsia" w:hAnsiTheme="minorHAnsi" w:cstheme="minorBidi"/>
          <w:sz w:val="22"/>
          <w:szCs w:val="22"/>
          <w:lang w:val="en-US" w:eastAsia="zh-TW"/>
        </w:rPr>
        <w:t xml:space="preserve"> as for PUCCH.</w:t>
      </w:r>
      <w:r w:rsidRPr="005A1AC1">
        <w:rPr>
          <w:rFonts w:asciiTheme="minorHAnsi" w:eastAsiaTheme="minorEastAsia" w:hAnsiTheme="minorHAnsi" w:cstheme="minorBidi"/>
          <w:sz w:val="22"/>
          <w:szCs w:val="22"/>
          <w:lang w:val="en-US" w:eastAsia="zh-TW"/>
        </w:rPr>
        <w:t xml:space="preserve"> </w:t>
      </w:r>
    </w:p>
    <w:p w:rsidR="00F836FC" w:rsidRDefault="00F836FC" w:rsidP="00F836FC">
      <w:pPr>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drawing>
          <wp:inline distT="0" distB="0" distL="0" distR="0" wp14:anchorId="11DB5581" wp14:editId="266BE55F">
            <wp:extent cx="4010025" cy="98063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1928" cy="995771"/>
                    </a:xfrm>
                    <a:prstGeom prst="rect">
                      <a:avLst/>
                    </a:prstGeom>
                    <a:noFill/>
                  </pic:spPr>
                </pic:pic>
              </a:graphicData>
            </a:graphic>
          </wp:inline>
        </w:drawing>
      </w:r>
    </w:p>
    <w:p w:rsidR="00F836FC" w:rsidRDefault="00F836FC" w:rsidP="00F836FC">
      <w:pPr>
        <w:jc w:val="center"/>
        <w:rPr>
          <w:rFonts w:asciiTheme="minorHAnsi" w:eastAsiaTheme="minorEastAsia" w:hAnsiTheme="minorHAnsi" w:cstheme="minorBidi"/>
          <w:sz w:val="22"/>
          <w:szCs w:val="22"/>
          <w:lang w:val="en-US" w:eastAsia="zh-TW"/>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6468E6">
        <w:rPr>
          <w:b/>
          <w:noProof/>
        </w:rPr>
        <w:t>4</w:t>
      </w:r>
      <w:r w:rsidRPr="005D6473">
        <w:rPr>
          <w:b/>
        </w:rPr>
        <w:fldChar w:fldCharType="end"/>
      </w:r>
      <w:r w:rsidRPr="005D6473">
        <w:rPr>
          <w:b/>
        </w:rPr>
        <w:t>. PU</w:t>
      </w:r>
      <w:r>
        <w:rPr>
          <w:b/>
        </w:rPr>
        <w:t>S</w:t>
      </w:r>
      <w:r w:rsidRPr="005D6473">
        <w:rPr>
          <w:b/>
        </w:rPr>
        <w:t xml:space="preserve">CH </w:t>
      </w:r>
      <w:r w:rsidR="007F3D06">
        <w:rPr>
          <w:b/>
        </w:rPr>
        <w:t xml:space="preserve">Spatial Relation </w:t>
      </w:r>
      <w:r w:rsidRPr="005D6473">
        <w:rPr>
          <w:b/>
        </w:rPr>
        <w:t>Activation Procedure</w:t>
      </w:r>
      <w:r>
        <w:rPr>
          <w:b/>
        </w:rPr>
        <w:t xml:space="preserve"> in DCI format 0_0</w:t>
      </w:r>
    </w:p>
    <w:tbl>
      <w:tblPr>
        <w:tblStyle w:val="a8"/>
        <w:tblW w:w="0" w:type="auto"/>
        <w:tblLook w:val="04A0" w:firstRow="1" w:lastRow="0" w:firstColumn="1" w:lastColumn="0" w:noHBand="0" w:noVBand="1"/>
      </w:tblPr>
      <w:tblGrid>
        <w:gridCol w:w="9629"/>
      </w:tblGrid>
      <w:tr w:rsidR="00BF1508" w:rsidTr="00BF1508">
        <w:tc>
          <w:tcPr>
            <w:tcW w:w="9629" w:type="dxa"/>
          </w:tcPr>
          <w:p w:rsidR="005A1AC1" w:rsidRPr="005A1AC1" w:rsidRDefault="005A1AC1" w:rsidP="00F7645F">
            <w:pPr>
              <w:jc w:val="both"/>
              <w:rPr>
                <w:b/>
                <w:color w:val="000000"/>
              </w:rPr>
            </w:pPr>
            <w:r w:rsidRPr="005A1AC1">
              <w:rPr>
                <w:b/>
              </w:rPr>
              <w:t>TS38.214 6.1</w:t>
            </w:r>
          </w:p>
          <w:p w:rsidR="00BF1508" w:rsidRDefault="00BF1508" w:rsidP="00F7645F">
            <w:pPr>
              <w:jc w:val="both"/>
              <w:rPr>
                <w:rFonts w:asciiTheme="minorHAnsi" w:eastAsiaTheme="minorEastAsia" w:hAnsiTheme="minorHAnsi" w:cstheme="minorBidi"/>
                <w:sz w:val="22"/>
                <w:szCs w:val="22"/>
                <w:lang w:val="en-US" w:eastAsia="zh-TW"/>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[6, TS 38.213].</w:t>
            </w:r>
          </w:p>
        </w:tc>
      </w:tr>
    </w:tbl>
    <w:p w:rsidR="00BF1508" w:rsidRDefault="005A1AC1" w:rsidP="005A1AC1">
      <w:pPr>
        <w:spacing w:before="120"/>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eastAsia="zh-TW"/>
        </w:rPr>
        <w:t xml:space="preserve">When </w:t>
      </w:r>
      <w:r w:rsidRPr="005A1AC1">
        <w:rPr>
          <w:rFonts w:asciiTheme="minorHAnsi" w:eastAsiaTheme="minorEastAsia" w:hAnsiTheme="minorHAnsi" w:cstheme="minorBidi"/>
          <w:sz w:val="22"/>
          <w:szCs w:val="22"/>
          <w:lang w:eastAsia="zh-TW"/>
        </w:rPr>
        <w:t>DCI format 0_1</w:t>
      </w:r>
      <w:r>
        <w:rPr>
          <w:rFonts w:asciiTheme="minorHAnsi" w:eastAsiaTheme="minorEastAsia" w:hAnsiTheme="minorHAnsi" w:cstheme="minorBidi"/>
          <w:sz w:val="22"/>
          <w:szCs w:val="22"/>
          <w:lang w:eastAsia="zh-TW"/>
        </w:rPr>
        <w:t xml:space="preserve"> is configured, t</w:t>
      </w:r>
      <w:r w:rsidRPr="005A1AC1">
        <w:rPr>
          <w:rFonts w:asciiTheme="minorHAnsi" w:eastAsiaTheme="minorEastAsia" w:hAnsiTheme="minorHAnsi" w:cstheme="minorBidi"/>
          <w:sz w:val="22"/>
          <w:szCs w:val="22"/>
          <w:lang w:eastAsia="zh-TW"/>
        </w:rPr>
        <w:t xml:space="preserve">he UE shall transmit PUSCH using the same antenna ports as the SRS port(s) in the SRS </w:t>
      </w:r>
      <w:r>
        <w:rPr>
          <w:rFonts w:asciiTheme="minorHAnsi" w:eastAsiaTheme="minorEastAsia" w:hAnsiTheme="minorHAnsi" w:cstheme="minorBidi"/>
          <w:sz w:val="22"/>
          <w:szCs w:val="22"/>
          <w:lang w:eastAsia="zh-TW"/>
        </w:rPr>
        <w:t>resource(s) indicated by SRI(s).</w:t>
      </w:r>
      <w:r w:rsidR="006B1A0C">
        <w:rPr>
          <w:rFonts w:asciiTheme="minorHAnsi" w:eastAsiaTheme="minorEastAsia" w:hAnsiTheme="minorHAnsi" w:cstheme="minorBidi"/>
          <w:sz w:val="22"/>
          <w:szCs w:val="22"/>
          <w:lang w:eastAsia="zh-TW"/>
        </w:rPr>
        <w:t xml:space="preserve"> </w:t>
      </w:r>
      <w:r w:rsidR="006B1A0C" w:rsidRPr="002650A7">
        <w:rPr>
          <w:rFonts w:asciiTheme="minorHAnsi" w:eastAsiaTheme="minorEastAsia" w:hAnsiTheme="minorHAnsi" w:cstheme="minorBidi"/>
          <w:sz w:val="22"/>
          <w:szCs w:val="22"/>
          <w:lang w:val="en-US" w:eastAsia="zh-TW"/>
        </w:rPr>
        <w:t xml:space="preserve">The indicated SRI in slot </w:t>
      </w:r>
      <w:r w:rsidR="006B1A0C" w:rsidRPr="002650A7">
        <w:rPr>
          <w:rFonts w:asciiTheme="minorHAnsi" w:eastAsiaTheme="minorEastAsia" w:hAnsiTheme="minorHAnsi" w:cstheme="minorBidi"/>
          <w:i/>
          <w:sz w:val="22"/>
          <w:szCs w:val="22"/>
          <w:lang w:val="en-US" w:eastAsia="zh-TW"/>
        </w:rPr>
        <w:t>n</w:t>
      </w:r>
      <w:r w:rsidR="006B1A0C" w:rsidRPr="002650A7">
        <w:rPr>
          <w:rFonts w:asciiTheme="minorHAnsi" w:eastAsiaTheme="minorEastAsia" w:hAnsiTheme="minorHAnsi" w:cstheme="minorBidi"/>
          <w:sz w:val="22"/>
          <w:szCs w:val="22"/>
          <w:lang w:val="en-US" w:eastAsia="zh-TW"/>
        </w:rPr>
        <w:t xml:space="preserve"> is associated with the most recent transmission of SRS resource identified by the SRI.</w:t>
      </w:r>
    </w:p>
    <w:p w:rsidR="00F836FC" w:rsidRDefault="00F836FC" w:rsidP="00F836FC">
      <w:pPr>
        <w:spacing w:before="120"/>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lastRenderedPageBreak/>
        <w:drawing>
          <wp:inline distT="0" distB="0" distL="0" distR="0" wp14:anchorId="144B2722" wp14:editId="222910FB">
            <wp:extent cx="3514725" cy="73257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4273" cy="753322"/>
                    </a:xfrm>
                    <a:prstGeom prst="rect">
                      <a:avLst/>
                    </a:prstGeom>
                    <a:noFill/>
                  </pic:spPr>
                </pic:pic>
              </a:graphicData>
            </a:graphic>
          </wp:inline>
        </w:drawing>
      </w:r>
    </w:p>
    <w:p w:rsidR="00F836FC" w:rsidRDefault="00F836FC" w:rsidP="00F836FC">
      <w:pPr>
        <w:jc w:val="center"/>
        <w:rPr>
          <w:rFonts w:asciiTheme="minorHAnsi" w:eastAsiaTheme="minorEastAsia" w:hAnsiTheme="minorHAnsi" w:cstheme="minorBidi"/>
          <w:sz w:val="22"/>
          <w:szCs w:val="22"/>
          <w:lang w:val="en-US" w:eastAsia="zh-TW"/>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6468E6">
        <w:rPr>
          <w:b/>
          <w:noProof/>
        </w:rPr>
        <w:t>5</w:t>
      </w:r>
      <w:r w:rsidRPr="005D6473">
        <w:rPr>
          <w:b/>
        </w:rPr>
        <w:fldChar w:fldCharType="end"/>
      </w:r>
      <w:r w:rsidRPr="005D6473">
        <w:rPr>
          <w:b/>
        </w:rPr>
        <w:t>. PU</w:t>
      </w:r>
      <w:r>
        <w:rPr>
          <w:b/>
        </w:rPr>
        <w:t>S</w:t>
      </w:r>
      <w:r w:rsidRPr="005D6473">
        <w:rPr>
          <w:b/>
        </w:rPr>
        <w:t xml:space="preserve">CH </w:t>
      </w:r>
      <w:r w:rsidR="007F3D06">
        <w:rPr>
          <w:b/>
        </w:rPr>
        <w:t xml:space="preserve">Spatial Relation </w:t>
      </w:r>
      <w:r w:rsidRPr="005D6473">
        <w:rPr>
          <w:b/>
        </w:rPr>
        <w:t>Activation Procedure</w:t>
      </w:r>
      <w:r>
        <w:rPr>
          <w:b/>
        </w:rPr>
        <w:t xml:space="preserve"> in DCI format 0_1</w:t>
      </w:r>
    </w:p>
    <w:tbl>
      <w:tblPr>
        <w:tblStyle w:val="a8"/>
        <w:tblW w:w="0" w:type="auto"/>
        <w:tblLook w:val="04A0" w:firstRow="1" w:lastRow="0" w:firstColumn="1" w:lastColumn="0" w:noHBand="0" w:noVBand="1"/>
      </w:tblPr>
      <w:tblGrid>
        <w:gridCol w:w="9629"/>
      </w:tblGrid>
      <w:tr w:rsidR="005A1AC1" w:rsidTr="005A1AC1">
        <w:tc>
          <w:tcPr>
            <w:tcW w:w="9629" w:type="dxa"/>
          </w:tcPr>
          <w:p w:rsidR="005A1AC1" w:rsidRPr="005A1AC1" w:rsidRDefault="005A1AC1" w:rsidP="00F7645F">
            <w:pPr>
              <w:jc w:val="both"/>
              <w:rPr>
                <w:b/>
              </w:rPr>
            </w:pPr>
            <w:r w:rsidRPr="005A1AC1">
              <w:rPr>
                <w:b/>
              </w:rPr>
              <w:t>TS38.214 6.1.1</w:t>
            </w:r>
            <w:r>
              <w:rPr>
                <w:b/>
              </w:rPr>
              <w:t xml:space="preserve"> and 6.1.2</w:t>
            </w:r>
          </w:p>
          <w:p w:rsidR="005A1AC1" w:rsidRDefault="005A1AC1" w:rsidP="00F7645F">
            <w:pPr>
              <w:jc w:val="both"/>
              <w:rPr>
                <w:rFonts w:asciiTheme="minorHAnsi" w:eastAsiaTheme="minorEastAsia" w:hAnsiTheme="minorHAnsi" w:cstheme="minorBidi"/>
                <w:sz w:val="22"/>
                <w:szCs w:val="22"/>
                <w:lang w:val="en-US" w:eastAsia="zh-TW"/>
              </w:rPr>
            </w:pPr>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r>
              <w:rPr>
                <w:i/>
              </w:rPr>
              <w:t>configuredGrantConfig</w:t>
            </w:r>
            <w:r>
              <w:t xml:space="preserve"> according to subclause 6.1.2.3</w:t>
            </w:r>
          </w:p>
        </w:tc>
      </w:tr>
    </w:tbl>
    <w:p w:rsidR="005A1AC1" w:rsidRDefault="005A1AC1" w:rsidP="00F7645F">
      <w:pPr>
        <w:jc w:val="both"/>
        <w:rPr>
          <w:rFonts w:ascii="Calibri" w:eastAsia="宋体" w:hAnsi="Calibri" w:cs="Arial"/>
          <w:b/>
          <w:bCs/>
          <w:i/>
          <w:sz w:val="22"/>
          <w:szCs w:val="22"/>
        </w:rPr>
      </w:pPr>
      <w:bookmarkStart w:id="14" w:name="_Ref23434473"/>
      <w:r w:rsidRPr="005A1AC1">
        <w:rPr>
          <w:rFonts w:ascii="Calibri" w:eastAsia="宋体" w:hAnsi="Calibri" w:cs="Arial"/>
          <w:b/>
          <w:bCs/>
          <w:i/>
          <w:sz w:val="22"/>
          <w:szCs w:val="22"/>
        </w:rPr>
        <w:t xml:space="preserve">Observation </w:t>
      </w:r>
      <w:r w:rsidRPr="005A1AC1">
        <w:rPr>
          <w:rFonts w:ascii="Calibri" w:eastAsia="宋体" w:hAnsi="Calibri" w:cs="Arial"/>
          <w:b/>
          <w:bCs/>
          <w:i/>
          <w:sz w:val="22"/>
          <w:szCs w:val="22"/>
        </w:rPr>
        <w:fldChar w:fldCharType="begin"/>
      </w:r>
      <w:r w:rsidRPr="005A1AC1">
        <w:rPr>
          <w:rFonts w:ascii="Calibri" w:eastAsia="宋体" w:hAnsi="Calibri" w:cs="Arial"/>
          <w:b/>
          <w:bCs/>
          <w:i/>
          <w:sz w:val="22"/>
          <w:szCs w:val="22"/>
        </w:rPr>
        <w:instrText xml:space="preserve"> SEQ Observation \* ARABIC </w:instrText>
      </w:r>
      <w:r w:rsidRPr="005A1AC1">
        <w:rPr>
          <w:rFonts w:ascii="Calibri" w:eastAsia="宋体" w:hAnsi="Calibri" w:cs="Arial"/>
          <w:b/>
          <w:bCs/>
          <w:i/>
          <w:sz w:val="22"/>
          <w:szCs w:val="22"/>
        </w:rPr>
        <w:fldChar w:fldCharType="separate"/>
      </w:r>
      <w:r w:rsidR="006468E6">
        <w:rPr>
          <w:rFonts w:ascii="Calibri" w:eastAsia="宋体" w:hAnsi="Calibri" w:cs="Arial"/>
          <w:b/>
          <w:bCs/>
          <w:i/>
          <w:noProof/>
          <w:sz w:val="22"/>
          <w:szCs w:val="22"/>
        </w:rPr>
        <w:t>2</w:t>
      </w:r>
      <w:r w:rsidRPr="005A1AC1">
        <w:rPr>
          <w:rFonts w:ascii="Calibri" w:eastAsia="宋体" w:hAnsi="Calibri" w:cs="Arial"/>
          <w:b/>
          <w:bCs/>
          <w:i/>
          <w:sz w:val="22"/>
          <w:szCs w:val="22"/>
        </w:rPr>
        <w:fldChar w:fldCharType="end"/>
      </w:r>
      <w:r w:rsidRPr="005A1AC1">
        <w:rPr>
          <w:rFonts w:ascii="Calibri" w:eastAsia="宋体" w:hAnsi="Calibri" w:cs="Arial"/>
          <w:b/>
          <w:bCs/>
          <w:i/>
          <w:sz w:val="22"/>
          <w:szCs w:val="22"/>
        </w:rPr>
        <w:t>: The spatial relation of PUSCH will follow PUCCH when configured by DCI format 0_0 or follow</w:t>
      </w:r>
      <w:r>
        <w:rPr>
          <w:rFonts w:ascii="Calibri" w:eastAsia="宋体" w:hAnsi="Calibri" w:cs="Arial"/>
          <w:b/>
          <w:bCs/>
          <w:i/>
          <w:sz w:val="22"/>
          <w:szCs w:val="22"/>
        </w:rPr>
        <w:t xml:space="preserve"> </w:t>
      </w:r>
      <w:r w:rsidRPr="005A1AC1">
        <w:rPr>
          <w:rFonts w:ascii="Calibri" w:eastAsia="宋体" w:hAnsi="Calibri" w:cs="Arial"/>
          <w:b/>
          <w:bCs/>
          <w:i/>
          <w:sz w:val="22"/>
          <w:szCs w:val="22"/>
        </w:rPr>
        <w:t>SRS when configured by DCI format 0_1.</w:t>
      </w:r>
      <w:bookmarkEnd w:id="14"/>
    </w:p>
    <w:p w:rsidR="006B1A0C" w:rsidRPr="006B1A0C" w:rsidRDefault="006B1A0C" w:rsidP="00F7645F">
      <w:pPr>
        <w:jc w:val="both"/>
        <w:rPr>
          <w:rFonts w:ascii="Calibri" w:eastAsia="宋体" w:hAnsi="Calibri" w:cs="Arial"/>
          <w:bCs/>
          <w:sz w:val="22"/>
          <w:szCs w:val="22"/>
        </w:rPr>
      </w:pPr>
      <w:r>
        <w:rPr>
          <w:rFonts w:ascii="Calibri" w:eastAsia="宋体" w:hAnsi="Calibri" w:cs="Arial"/>
          <w:bCs/>
          <w:sz w:val="22"/>
          <w:szCs w:val="22"/>
        </w:rPr>
        <w:t>Considering PUSCH spatial relation shall only follow the related PUCCH or SRS spatial relation, there is no explicit PUSCH active spatial relation switch procedure</w:t>
      </w:r>
      <w:r w:rsidR="007F7B52">
        <w:rPr>
          <w:rFonts w:ascii="Calibri" w:eastAsia="宋体" w:hAnsi="Calibri" w:cs="Arial"/>
          <w:bCs/>
          <w:sz w:val="22"/>
          <w:szCs w:val="22"/>
        </w:rPr>
        <w:t>, if the requirements for PUCCH and SRS are ready</w:t>
      </w:r>
      <w:r>
        <w:rPr>
          <w:rFonts w:ascii="Calibri" w:eastAsia="宋体" w:hAnsi="Calibri" w:cs="Arial"/>
          <w:bCs/>
          <w:sz w:val="22"/>
          <w:szCs w:val="22"/>
        </w:rPr>
        <w:t>. Thus, RAN4 do</w:t>
      </w:r>
      <w:r w:rsidR="00B7156B">
        <w:rPr>
          <w:rFonts w:ascii="Calibri" w:eastAsia="宋体" w:hAnsi="Calibri" w:cs="Arial"/>
          <w:bCs/>
          <w:sz w:val="22"/>
          <w:szCs w:val="22"/>
        </w:rPr>
        <w:t>es</w:t>
      </w:r>
      <w:r>
        <w:rPr>
          <w:rFonts w:ascii="Calibri" w:eastAsia="宋体" w:hAnsi="Calibri" w:cs="Arial"/>
          <w:bCs/>
          <w:sz w:val="22"/>
          <w:szCs w:val="22"/>
        </w:rPr>
        <w:t xml:space="preserve"> not need to define </w:t>
      </w:r>
      <w:r w:rsidR="00B7156B">
        <w:rPr>
          <w:rFonts w:ascii="Calibri" w:eastAsia="宋体" w:hAnsi="Calibri" w:cs="Arial"/>
          <w:bCs/>
          <w:sz w:val="22"/>
          <w:szCs w:val="22"/>
        </w:rPr>
        <w:t xml:space="preserve">new </w:t>
      </w:r>
      <w:r>
        <w:rPr>
          <w:rFonts w:ascii="Calibri" w:eastAsia="宋体" w:hAnsi="Calibri" w:cs="Arial"/>
          <w:bCs/>
          <w:sz w:val="22"/>
          <w:szCs w:val="22"/>
        </w:rPr>
        <w:t>active spatial relation switch requirement for PUSCH.</w:t>
      </w:r>
    </w:p>
    <w:p w:rsidR="005A1AC1" w:rsidRDefault="005A1AC1" w:rsidP="00F7645F">
      <w:pPr>
        <w:jc w:val="both"/>
        <w:rPr>
          <w:rFonts w:ascii="Calibri" w:eastAsia="宋体" w:hAnsi="Calibri" w:cs="Arial"/>
          <w:b/>
          <w:bCs/>
          <w:i/>
          <w:sz w:val="22"/>
          <w:szCs w:val="22"/>
        </w:rPr>
      </w:pPr>
      <w:bookmarkStart w:id="15" w:name="_Ref2343601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6468E6">
        <w:rPr>
          <w:rFonts w:ascii="Calibri" w:eastAsia="宋体" w:hAnsi="Calibri" w:cs="Arial"/>
          <w:b/>
          <w:bCs/>
          <w:i/>
          <w:noProof/>
          <w:sz w:val="22"/>
          <w:szCs w:val="22"/>
        </w:rPr>
        <w:t>6</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sidR="00B7156B">
        <w:rPr>
          <w:rFonts w:ascii="Calibri" w:eastAsia="宋体" w:hAnsi="Calibri" w:cs="Arial"/>
          <w:b/>
          <w:bCs/>
          <w:i/>
          <w:sz w:val="22"/>
          <w:szCs w:val="22"/>
        </w:rPr>
        <w:t>F</w:t>
      </w:r>
      <w:r>
        <w:rPr>
          <w:rFonts w:ascii="Calibri" w:eastAsia="宋体" w:hAnsi="Calibri" w:cs="Arial"/>
          <w:b/>
          <w:bCs/>
          <w:i/>
          <w:sz w:val="22"/>
          <w:szCs w:val="22"/>
        </w:rPr>
        <w:t>or PUSCH spatial relation switch</w:t>
      </w:r>
      <w:r w:rsidR="00B7156B">
        <w:rPr>
          <w:rFonts w:ascii="Calibri" w:eastAsia="宋体" w:hAnsi="Calibri" w:cs="Arial"/>
          <w:b/>
          <w:bCs/>
          <w:i/>
          <w:sz w:val="22"/>
          <w:szCs w:val="22"/>
        </w:rPr>
        <w:t xml:space="preserve"> RAN4 either does not define the requirement or directly refers to </w:t>
      </w:r>
      <w:r w:rsidR="00B5045C">
        <w:rPr>
          <w:rFonts w:ascii="Calibri" w:eastAsia="宋体" w:hAnsi="Calibri" w:cs="Arial"/>
          <w:b/>
          <w:bCs/>
          <w:i/>
          <w:sz w:val="22"/>
          <w:szCs w:val="22"/>
        </w:rPr>
        <w:t>the requirements for SRS and PUCCH</w:t>
      </w:r>
      <w:r>
        <w:rPr>
          <w:rFonts w:ascii="Calibri" w:eastAsia="宋体" w:hAnsi="Calibri" w:cs="Arial"/>
          <w:b/>
          <w:bCs/>
          <w:i/>
          <w:sz w:val="22"/>
          <w:szCs w:val="22"/>
        </w:rPr>
        <w:t>.</w:t>
      </w:r>
      <w:bookmarkEnd w:id="15"/>
    </w:p>
    <w:p w:rsidR="0040509A" w:rsidRPr="006468E6" w:rsidRDefault="0040509A" w:rsidP="006468E6">
      <w:pPr>
        <w:pStyle w:val="2"/>
        <w:numPr>
          <w:ilvl w:val="1"/>
          <w:numId w:val="1"/>
        </w:numPr>
        <w:ind w:left="0" w:hanging="11"/>
        <w:rPr>
          <w:rFonts w:ascii="Calibri" w:eastAsia="宋体" w:hAnsi="Calibri" w:cs="Arial"/>
          <w:b/>
          <w:bCs/>
          <w:sz w:val="22"/>
          <w:szCs w:val="22"/>
        </w:rPr>
      </w:pPr>
      <w:r w:rsidRPr="006468E6">
        <w:rPr>
          <w:rFonts w:ascii="Calibri" w:eastAsia="宋体" w:hAnsi="Calibri" w:cs="Arial"/>
          <w:b/>
          <w:bCs/>
          <w:sz w:val="22"/>
          <w:szCs w:val="22"/>
        </w:rPr>
        <w:t>Active Spatial Relation switch for SRS</w:t>
      </w:r>
    </w:p>
    <w:p w:rsidR="00351ABB" w:rsidRDefault="002B326A" w:rsidP="006468E6">
      <w:pPr>
        <w:spacing w:before="120"/>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T</w:t>
      </w:r>
      <w:r w:rsidR="005405BF" w:rsidRPr="00BE3BE7">
        <w:rPr>
          <w:rFonts w:asciiTheme="minorHAnsi" w:eastAsiaTheme="minorEastAsia" w:hAnsiTheme="minorHAnsi" w:cstheme="minorBidi"/>
          <w:sz w:val="22"/>
          <w:szCs w:val="22"/>
          <w:lang w:val="en-US" w:eastAsia="zh-TW"/>
        </w:rPr>
        <w:t xml:space="preserve">he </w:t>
      </w:r>
      <w:r>
        <w:rPr>
          <w:rFonts w:asciiTheme="minorHAnsi" w:eastAsiaTheme="minorEastAsia" w:hAnsiTheme="minorHAnsi" w:cstheme="minorBidi"/>
          <w:sz w:val="22"/>
          <w:szCs w:val="22"/>
          <w:lang w:val="en-US" w:eastAsia="zh-TW"/>
        </w:rPr>
        <w:t>SR</w:t>
      </w:r>
      <w:r w:rsidR="005405BF" w:rsidRPr="00BE3BE7">
        <w:rPr>
          <w:rFonts w:asciiTheme="minorHAnsi" w:eastAsiaTheme="minorEastAsia" w:hAnsiTheme="minorHAnsi" w:cstheme="minorBidi"/>
          <w:sz w:val="22"/>
          <w:szCs w:val="22"/>
          <w:lang w:val="en-US" w:eastAsia="zh-TW"/>
        </w:rPr>
        <w:t xml:space="preserve">S resources </w:t>
      </w:r>
      <w:r>
        <w:rPr>
          <w:rFonts w:asciiTheme="minorHAnsi" w:eastAsiaTheme="minorEastAsia" w:hAnsiTheme="minorHAnsi" w:cstheme="minorBidi"/>
          <w:sz w:val="22"/>
          <w:szCs w:val="22"/>
          <w:lang w:val="en-US" w:eastAsia="zh-TW"/>
        </w:rPr>
        <w:t xml:space="preserve">also </w:t>
      </w:r>
      <w:r w:rsidR="005405BF" w:rsidRPr="00BE3BE7">
        <w:rPr>
          <w:rFonts w:asciiTheme="minorHAnsi" w:eastAsiaTheme="minorEastAsia" w:hAnsiTheme="minorHAnsi" w:cstheme="minorBidi"/>
          <w:sz w:val="22"/>
          <w:szCs w:val="22"/>
          <w:lang w:val="en-US" w:eastAsia="zh-TW"/>
        </w:rPr>
        <w:t xml:space="preserve">can be </w:t>
      </w:r>
      <w:r w:rsidR="005405BF">
        <w:rPr>
          <w:rFonts w:asciiTheme="minorHAnsi" w:eastAsiaTheme="minorEastAsia" w:hAnsiTheme="minorHAnsi" w:cstheme="minorBidi"/>
          <w:sz w:val="22"/>
          <w:szCs w:val="22"/>
          <w:lang w:val="en-US" w:eastAsia="zh-TW"/>
        </w:rPr>
        <w:t xml:space="preserve">periodic, semi-persistent, or aperiodic. Periodic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 xml:space="preserve">RS is configured by RRC. Semi-persistent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 xml:space="preserve">RS is activated by MAC-CE. Aperiodic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RS is triggered/activated by DCI command.</w:t>
      </w:r>
      <w:r>
        <w:rPr>
          <w:rFonts w:asciiTheme="minorHAnsi" w:eastAsiaTheme="minorEastAsia" w:hAnsiTheme="minorHAnsi" w:cstheme="minorBidi"/>
          <w:sz w:val="22"/>
          <w:szCs w:val="22"/>
          <w:lang w:val="en-US" w:eastAsia="zh-TW"/>
        </w:rPr>
        <w:t xml:space="preserve"> </w:t>
      </w:r>
      <w:r w:rsidR="006B1A0C">
        <w:rPr>
          <w:rFonts w:asciiTheme="minorHAnsi" w:eastAsiaTheme="minorEastAsia" w:hAnsiTheme="minorHAnsi" w:cstheme="minorBidi"/>
          <w:sz w:val="22"/>
          <w:szCs w:val="22"/>
          <w:lang w:val="en-US" w:eastAsia="zh-TW"/>
        </w:rPr>
        <w:t>T</w:t>
      </w:r>
      <w:r>
        <w:rPr>
          <w:rFonts w:asciiTheme="minorHAnsi" w:eastAsiaTheme="minorEastAsia" w:hAnsiTheme="minorHAnsi" w:cstheme="minorBidi"/>
          <w:sz w:val="22"/>
          <w:szCs w:val="22"/>
          <w:lang w:val="en-US" w:eastAsia="zh-TW"/>
        </w:rPr>
        <w:t xml:space="preserve">he issue in spatial relation for SRS is whether </w:t>
      </w:r>
      <w:r w:rsidR="004C63BF">
        <w:rPr>
          <w:rFonts w:asciiTheme="minorHAnsi" w:eastAsiaTheme="minorEastAsia" w:hAnsiTheme="minorHAnsi" w:cstheme="minorBidi"/>
          <w:sz w:val="22"/>
          <w:szCs w:val="22"/>
          <w:lang w:val="en-US" w:eastAsia="zh-TW"/>
        </w:rPr>
        <w:t xml:space="preserve">to </w:t>
      </w:r>
      <w:r>
        <w:rPr>
          <w:rFonts w:asciiTheme="minorHAnsi" w:eastAsiaTheme="minorEastAsia" w:hAnsiTheme="minorHAnsi" w:cstheme="minorBidi"/>
          <w:sz w:val="22"/>
          <w:szCs w:val="22"/>
          <w:lang w:val="en-US" w:eastAsia="zh-TW"/>
        </w:rPr>
        <w:t xml:space="preserve">define known condition and whether </w:t>
      </w:r>
      <w:r w:rsidR="00021154">
        <w:rPr>
          <w:rFonts w:asciiTheme="minorHAnsi" w:eastAsiaTheme="minorEastAsia" w:hAnsiTheme="minorHAnsi" w:cstheme="minorBidi"/>
          <w:sz w:val="22"/>
          <w:szCs w:val="22"/>
          <w:lang w:val="en-US" w:eastAsia="zh-TW"/>
        </w:rPr>
        <w:t>to consider only known case in some specific scenarios</w:t>
      </w:r>
      <w:r>
        <w:rPr>
          <w:rFonts w:asciiTheme="minorHAnsi" w:eastAsiaTheme="minorEastAsia" w:hAnsiTheme="minorHAnsi" w:cstheme="minorBidi"/>
          <w:sz w:val="22"/>
          <w:szCs w:val="22"/>
          <w:lang w:val="en-US" w:eastAsia="zh-TW"/>
        </w:rPr>
        <w:t xml:space="preserve">. </w:t>
      </w:r>
    </w:p>
    <w:p w:rsidR="007F3D06" w:rsidRDefault="007F3D06" w:rsidP="007F3D06">
      <w:pPr>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drawing>
          <wp:inline distT="0" distB="0" distL="0" distR="0" wp14:anchorId="1C7D278E" wp14:editId="0863392C">
            <wp:extent cx="3590925" cy="17937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2515" cy="1799550"/>
                    </a:xfrm>
                    <a:prstGeom prst="rect">
                      <a:avLst/>
                    </a:prstGeom>
                    <a:noFill/>
                  </pic:spPr>
                </pic:pic>
              </a:graphicData>
            </a:graphic>
          </wp:inline>
        </w:drawing>
      </w:r>
    </w:p>
    <w:p w:rsidR="007F3D06" w:rsidRDefault="007F3D06" w:rsidP="007F3D06">
      <w:pPr>
        <w:jc w:val="center"/>
        <w:rPr>
          <w:rFonts w:asciiTheme="minorHAnsi" w:eastAsiaTheme="minorEastAsia" w:hAnsiTheme="minorHAnsi" w:cstheme="minorBidi"/>
          <w:sz w:val="22"/>
          <w:szCs w:val="22"/>
          <w:lang w:val="en-US" w:eastAsia="zh-TW"/>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6468E6">
        <w:rPr>
          <w:b/>
          <w:noProof/>
        </w:rPr>
        <w:t>6</w:t>
      </w:r>
      <w:r w:rsidRPr="005D6473">
        <w:rPr>
          <w:b/>
        </w:rPr>
        <w:fldChar w:fldCharType="end"/>
      </w:r>
      <w:r w:rsidRPr="005D6473">
        <w:rPr>
          <w:b/>
        </w:rPr>
        <w:t xml:space="preserve">. </w:t>
      </w:r>
      <w:r>
        <w:rPr>
          <w:b/>
        </w:rPr>
        <w:t>SRS</w:t>
      </w:r>
      <w:r w:rsidRPr="005D6473">
        <w:rPr>
          <w:b/>
        </w:rPr>
        <w:t xml:space="preserve"> </w:t>
      </w:r>
      <w:r>
        <w:rPr>
          <w:b/>
        </w:rPr>
        <w:t xml:space="preserve">Spatial Relation </w:t>
      </w:r>
      <w:r w:rsidRPr="005D6473">
        <w:rPr>
          <w:b/>
        </w:rPr>
        <w:t>Activation Procedure</w:t>
      </w:r>
    </w:p>
    <w:p w:rsidR="00F836FC" w:rsidRDefault="00F836FC" w:rsidP="00F836FC">
      <w:pPr>
        <w:pStyle w:val="a4"/>
        <w:rPr>
          <w:rFonts w:asciiTheme="minorHAnsi" w:hAnsiTheme="minorHAnsi" w:cstheme="minorHAnsi"/>
          <w:i/>
          <w:sz w:val="22"/>
        </w:rPr>
      </w:pPr>
      <w:bookmarkStart w:id="16" w:name="_Ref31297710"/>
      <w:r w:rsidRPr="008054DC">
        <w:rPr>
          <w:rFonts w:asciiTheme="minorHAnsi" w:hAnsiTheme="minorHAnsi" w:cstheme="minorHAnsi"/>
          <w:i/>
          <w:sz w:val="22"/>
        </w:rPr>
        <w:t xml:space="preserve">Proposal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Proposal \* ARABIC </w:instrText>
      </w:r>
      <w:r w:rsidRPr="008054DC">
        <w:rPr>
          <w:rFonts w:asciiTheme="minorHAnsi" w:hAnsiTheme="minorHAnsi" w:cstheme="minorHAnsi"/>
          <w:i/>
          <w:sz w:val="22"/>
        </w:rPr>
        <w:fldChar w:fldCharType="separate"/>
      </w:r>
      <w:r w:rsidR="006468E6">
        <w:rPr>
          <w:rFonts w:asciiTheme="minorHAnsi" w:hAnsiTheme="minorHAnsi" w:cstheme="minorHAnsi"/>
          <w:i/>
          <w:noProof/>
          <w:sz w:val="22"/>
        </w:rPr>
        <w:t>7</w:t>
      </w:r>
      <w:r w:rsidRPr="008054DC">
        <w:rPr>
          <w:rFonts w:asciiTheme="minorHAnsi" w:hAnsiTheme="minorHAnsi" w:cstheme="minorHAnsi"/>
          <w:i/>
          <w:sz w:val="22"/>
        </w:rPr>
        <w:fldChar w:fldCharType="end"/>
      </w:r>
      <w:r w:rsidRPr="008054DC">
        <w:rPr>
          <w:rFonts w:asciiTheme="minorHAnsi" w:hAnsiTheme="minorHAnsi" w:cstheme="minorHAnsi"/>
          <w:i/>
          <w:sz w:val="22"/>
        </w:rPr>
        <w:t>:</w:t>
      </w:r>
      <w:r>
        <w:rPr>
          <w:rFonts w:asciiTheme="minorHAnsi" w:hAnsiTheme="minorHAnsi" w:cstheme="minorHAnsi"/>
          <w:i/>
          <w:sz w:val="22"/>
        </w:rPr>
        <w:t xml:space="preserve"> RAN4 shall define</w:t>
      </w:r>
      <w:bookmarkEnd w:id="16"/>
    </w:p>
    <w:p w:rsidR="00F836FC" w:rsidRPr="00F836FC" w:rsidRDefault="00F836FC" w:rsidP="00F836FC">
      <w:pPr>
        <w:pStyle w:val="a4"/>
        <w:numPr>
          <w:ilvl w:val="0"/>
          <w:numId w:val="28"/>
        </w:numPr>
        <w:rPr>
          <w:rFonts w:asciiTheme="minorHAnsi" w:eastAsiaTheme="minorEastAsia" w:hAnsiTheme="minorHAnsi" w:cstheme="minorBidi"/>
          <w:sz w:val="22"/>
          <w:szCs w:val="22"/>
          <w:lang w:val="en-US" w:eastAsia="zh-TW"/>
        </w:rPr>
      </w:pPr>
      <w:r>
        <w:rPr>
          <w:rFonts w:asciiTheme="minorHAnsi" w:hAnsiTheme="minorHAnsi" w:cstheme="minorHAnsi"/>
          <w:i/>
          <w:sz w:val="22"/>
        </w:rPr>
        <w:t xml:space="preserve">the RRC based active spatial relation switch for </w:t>
      </w:r>
      <w:r w:rsidRPr="00F836FC">
        <w:rPr>
          <w:rFonts w:asciiTheme="minorHAnsi" w:hAnsiTheme="minorHAnsi" w:cstheme="minorHAnsi"/>
          <w:i/>
          <w:sz w:val="22"/>
        </w:rPr>
        <w:t>periodic</w:t>
      </w:r>
      <w:r>
        <w:rPr>
          <w:rFonts w:asciiTheme="minorHAnsi" w:hAnsiTheme="minorHAnsi" w:cstheme="minorHAnsi"/>
          <w:i/>
          <w:sz w:val="22"/>
        </w:rPr>
        <w:t xml:space="preserve"> SRS.</w:t>
      </w:r>
    </w:p>
    <w:p w:rsidR="00F836FC" w:rsidRDefault="00F836FC" w:rsidP="00F836FC">
      <w:pPr>
        <w:pStyle w:val="a4"/>
        <w:numPr>
          <w:ilvl w:val="0"/>
          <w:numId w:val="28"/>
        </w:numPr>
        <w:rPr>
          <w:rFonts w:asciiTheme="minorHAnsi" w:hAnsiTheme="minorHAnsi" w:cstheme="minorHAnsi"/>
          <w:i/>
          <w:sz w:val="22"/>
        </w:rPr>
      </w:pPr>
      <w:r>
        <w:rPr>
          <w:rFonts w:asciiTheme="minorHAnsi" w:hAnsiTheme="minorHAnsi" w:cstheme="minorHAnsi"/>
          <w:i/>
          <w:sz w:val="22"/>
        </w:rPr>
        <w:t xml:space="preserve">the MAC based active spatial relation switch for </w:t>
      </w:r>
      <w:r>
        <w:rPr>
          <w:rFonts w:asciiTheme="minorHAnsi" w:eastAsiaTheme="minorEastAsia" w:hAnsiTheme="minorHAnsi" w:cstheme="minorBidi"/>
          <w:sz w:val="22"/>
          <w:szCs w:val="22"/>
          <w:lang w:val="en-US" w:eastAsia="zh-TW"/>
        </w:rPr>
        <w:t>semi-persistent</w:t>
      </w:r>
      <w:r>
        <w:rPr>
          <w:rFonts w:asciiTheme="minorHAnsi" w:hAnsiTheme="minorHAnsi" w:cstheme="minorHAnsi"/>
          <w:i/>
          <w:sz w:val="22"/>
        </w:rPr>
        <w:t xml:space="preserve"> SRS.</w:t>
      </w:r>
    </w:p>
    <w:p w:rsidR="007F3D06" w:rsidRPr="00F836FC" w:rsidRDefault="007F3D06" w:rsidP="007F3D06">
      <w:pPr>
        <w:pStyle w:val="a4"/>
        <w:numPr>
          <w:ilvl w:val="0"/>
          <w:numId w:val="28"/>
        </w:numPr>
        <w:rPr>
          <w:rFonts w:asciiTheme="minorHAnsi" w:eastAsiaTheme="minorEastAsia" w:hAnsiTheme="minorHAnsi" w:cstheme="minorBidi"/>
          <w:sz w:val="22"/>
          <w:szCs w:val="22"/>
          <w:lang w:val="en-US" w:eastAsia="zh-TW"/>
        </w:rPr>
      </w:pPr>
      <w:r>
        <w:rPr>
          <w:rFonts w:asciiTheme="minorHAnsi" w:hAnsiTheme="minorHAnsi" w:cstheme="minorHAnsi"/>
          <w:i/>
          <w:sz w:val="22"/>
        </w:rPr>
        <w:t>the DCI based active spatial relation switch for a</w:t>
      </w:r>
      <w:r w:rsidRPr="00F836FC">
        <w:rPr>
          <w:rFonts w:asciiTheme="minorHAnsi" w:hAnsiTheme="minorHAnsi" w:cstheme="minorHAnsi"/>
          <w:i/>
          <w:sz w:val="22"/>
        </w:rPr>
        <w:t>periodic</w:t>
      </w:r>
      <w:r>
        <w:rPr>
          <w:rFonts w:asciiTheme="minorHAnsi" w:hAnsiTheme="minorHAnsi" w:cstheme="minorHAnsi"/>
          <w:i/>
          <w:sz w:val="22"/>
        </w:rPr>
        <w:t xml:space="preserve"> SRS.</w:t>
      </w:r>
    </w:p>
    <w:p w:rsidR="00637FF8" w:rsidRDefault="006B1A0C" w:rsidP="002E0232">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As we discussed above, i</w:t>
      </w:r>
      <w:r w:rsidR="00D52432">
        <w:rPr>
          <w:rFonts w:asciiTheme="minorHAnsi" w:eastAsiaTheme="minorEastAsia" w:hAnsiTheme="minorHAnsi" w:cstheme="minorBidi"/>
          <w:sz w:val="22"/>
          <w:szCs w:val="22"/>
          <w:lang w:val="en-US" w:eastAsia="zh-TW"/>
        </w:rPr>
        <w:t xml:space="preserve">f the SRS is associated with </w:t>
      </w:r>
      <w:r w:rsidR="00CA4D8C">
        <w:rPr>
          <w:rFonts w:asciiTheme="minorHAnsi" w:eastAsiaTheme="minorEastAsia" w:hAnsiTheme="minorHAnsi" w:cstheme="minorBidi"/>
          <w:sz w:val="22"/>
          <w:szCs w:val="22"/>
          <w:lang w:val="en-US" w:eastAsia="zh-TW"/>
        </w:rPr>
        <w:t xml:space="preserve">another </w:t>
      </w:r>
      <w:r w:rsidR="00BB3FFB">
        <w:rPr>
          <w:rFonts w:asciiTheme="minorHAnsi" w:eastAsiaTheme="minorEastAsia" w:hAnsiTheme="minorHAnsi" w:cstheme="minorBidi"/>
          <w:sz w:val="22"/>
          <w:szCs w:val="22"/>
          <w:lang w:val="en-US" w:eastAsia="zh-TW"/>
        </w:rPr>
        <w:t xml:space="preserve">uplink </w:t>
      </w:r>
      <w:r w:rsidR="00D52432">
        <w:rPr>
          <w:rFonts w:asciiTheme="minorHAnsi" w:eastAsiaTheme="minorEastAsia" w:hAnsiTheme="minorHAnsi" w:cstheme="minorBidi"/>
          <w:sz w:val="22"/>
          <w:szCs w:val="22"/>
          <w:lang w:val="en-US" w:eastAsia="zh-TW"/>
        </w:rPr>
        <w:t xml:space="preserve">SRS, </w:t>
      </w:r>
      <w:r w:rsidR="006853BE">
        <w:rPr>
          <w:rFonts w:asciiTheme="minorHAnsi" w:eastAsiaTheme="minorEastAsia" w:hAnsiTheme="minorHAnsi" w:cstheme="minorBidi"/>
          <w:sz w:val="22"/>
          <w:szCs w:val="22"/>
          <w:lang w:val="en-US" w:eastAsia="zh-TW"/>
        </w:rPr>
        <w:t xml:space="preserve">UE </w:t>
      </w:r>
      <w:r w:rsidR="00D52432">
        <w:rPr>
          <w:rFonts w:asciiTheme="minorHAnsi" w:eastAsiaTheme="minorEastAsia" w:hAnsiTheme="minorHAnsi" w:cstheme="minorBidi"/>
          <w:sz w:val="22"/>
          <w:szCs w:val="22"/>
          <w:lang w:val="en-US" w:eastAsia="zh-TW"/>
        </w:rPr>
        <w:t xml:space="preserve">will directly use the same beam </w:t>
      </w:r>
      <w:r w:rsidR="003E0A21">
        <w:rPr>
          <w:rFonts w:asciiTheme="minorHAnsi" w:eastAsiaTheme="minorEastAsia" w:hAnsiTheme="minorHAnsi" w:cstheme="minorBidi"/>
          <w:sz w:val="22"/>
          <w:szCs w:val="22"/>
          <w:lang w:val="en-US" w:eastAsia="zh-TW"/>
        </w:rPr>
        <w:t xml:space="preserve">for </w:t>
      </w:r>
      <w:r w:rsidR="00D52432">
        <w:rPr>
          <w:rFonts w:asciiTheme="minorHAnsi" w:eastAsiaTheme="minorEastAsia" w:hAnsiTheme="minorHAnsi" w:cstheme="minorBidi"/>
          <w:sz w:val="22"/>
          <w:szCs w:val="22"/>
          <w:lang w:val="en-US" w:eastAsia="zh-TW"/>
        </w:rPr>
        <w:t>this uplink SRS. UE do</w:t>
      </w:r>
      <w:r w:rsidR="00725856">
        <w:rPr>
          <w:rFonts w:asciiTheme="minorHAnsi" w:eastAsiaTheme="minorEastAsia" w:hAnsiTheme="minorHAnsi" w:cstheme="minorBidi"/>
          <w:sz w:val="22"/>
          <w:szCs w:val="22"/>
          <w:lang w:val="en-US" w:eastAsia="zh-TW"/>
        </w:rPr>
        <w:t>es</w:t>
      </w:r>
      <w:r w:rsidR="00D52432">
        <w:rPr>
          <w:rFonts w:asciiTheme="minorHAnsi" w:eastAsiaTheme="minorEastAsia" w:hAnsiTheme="minorHAnsi" w:cstheme="minorBidi"/>
          <w:sz w:val="22"/>
          <w:szCs w:val="22"/>
          <w:lang w:val="en-US" w:eastAsia="zh-TW"/>
        </w:rPr>
        <w:t xml:space="preserve"> not need the additional </w:t>
      </w:r>
      <w:r w:rsidR="00226823">
        <w:rPr>
          <w:rFonts w:asciiTheme="minorHAnsi" w:eastAsiaTheme="minorEastAsia" w:hAnsiTheme="minorHAnsi" w:cstheme="minorBidi"/>
          <w:sz w:val="22"/>
          <w:szCs w:val="22"/>
          <w:lang w:val="en-US" w:eastAsia="zh-TW"/>
        </w:rPr>
        <w:t xml:space="preserve">Rx </w:t>
      </w:r>
      <w:r w:rsidR="00D52432">
        <w:rPr>
          <w:rFonts w:asciiTheme="minorHAnsi" w:eastAsiaTheme="minorEastAsia" w:hAnsiTheme="minorHAnsi" w:cstheme="minorBidi"/>
          <w:sz w:val="22"/>
          <w:szCs w:val="22"/>
          <w:lang w:val="en-US" w:eastAsia="zh-TW"/>
        </w:rPr>
        <w:t xml:space="preserve">beam sweeping time. </w:t>
      </w:r>
    </w:p>
    <w:p w:rsidR="00637FF8" w:rsidRDefault="00637FF8" w:rsidP="002E0232">
      <w:pPr>
        <w:jc w:val="both"/>
        <w:rPr>
          <w:rFonts w:asciiTheme="minorHAnsi" w:eastAsiaTheme="minorEastAsia" w:hAnsiTheme="minorHAnsi" w:cstheme="minorBidi"/>
          <w:sz w:val="22"/>
          <w:szCs w:val="22"/>
          <w:lang w:val="en-US" w:eastAsia="zh-TW"/>
        </w:rPr>
      </w:pPr>
      <w:bookmarkStart w:id="17" w:name="_Ref23436020"/>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6468E6">
        <w:rPr>
          <w:rFonts w:ascii="Calibri" w:eastAsia="宋体" w:hAnsi="Calibri" w:cs="Arial"/>
          <w:b/>
          <w:bCs/>
          <w:i/>
          <w:noProof/>
          <w:sz w:val="22"/>
          <w:szCs w:val="22"/>
        </w:rPr>
        <w:t>8</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If the </w:t>
      </w:r>
      <w:r w:rsidR="00CF1FB7" w:rsidRPr="00CF1FB7">
        <w:rPr>
          <w:rFonts w:ascii="Calibri" w:eastAsia="宋体" w:hAnsi="Calibri" w:cs="Arial"/>
          <w:b/>
          <w:bCs/>
          <w:i/>
          <w:sz w:val="22"/>
          <w:szCs w:val="22"/>
        </w:rPr>
        <w:t xml:space="preserve">SRS-SpatialRelationInfo </w:t>
      </w:r>
      <w:r w:rsidR="00CF1FB7">
        <w:rPr>
          <w:rFonts w:ascii="Calibri" w:eastAsia="宋体" w:hAnsi="Calibri" w:cs="Arial"/>
          <w:b/>
          <w:bCs/>
          <w:i/>
          <w:sz w:val="22"/>
          <w:szCs w:val="22"/>
        </w:rPr>
        <w:t>is configured as</w:t>
      </w:r>
      <w:r>
        <w:rPr>
          <w:rFonts w:ascii="Calibri" w:eastAsia="宋体" w:hAnsi="Calibri" w:cs="Arial"/>
          <w:b/>
          <w:bCs/>
          <w:i/>
          <w:sz w:val="22"/>
          <w:szCs w:val="22"/>
        </w:rPr>
        <w:t xml:space="preserve"> srs, the spatial relation switch is always in known condition.</w:t>
      </w:r>
      <w:bookmarkEnd w:id="17"/>
    </w:p>
    <w:p w:rsidR="006B1A0C" w:rsidRDefault="00DC3E65" w:rsidP="002E0232">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When network configures periodic/semi-persistent SRS transmission, i</w:t>
      </w:r>
      <w:r w:rsidR="00D52432">
        <w:rPr>
          <w:rFonts w:asciiTheme="minorHAnsi" w:eastAsiaTheme="minorEastAsia" w:hAnsiTheme="minorHAnsi" w:cstheme="minorBidi"/>
          <w:sz w:val="22"/>
          <w:szCs w:val="22"/>
          <w:lang w:val="en-US" w:eastAsia="zh-TW"/>
        </w:rPr>
        <w:t xml:space="preserve">f the SRS is associated with the DL RS, </w:t>
      </w:r>
      <w:r>
        <w:rPr>
          <w:rFonts w:asciiTheme="minorHAnsi" w:eastAsiaTheme="minorEastAsia" w:hAnsiTheme="minorHAnsi" w:cstheme="minorBidi"/>
          <w:sz w:val="22"/>
          <w:szCs w:val="22"/>
          <w:lang w:val="en-US" w:eastAsia="zh-TW"/>
        </w:rPr>
        <w:t>the similar framework can be reused as PUCCH transmission</w:t>
      </w:r>
      <w:r w:rsidR="006B1A0C">
        <w:rPr>
          <w:rFonts w:asciiTheme="minorHAnsi" w:eastAsiaTheme="minorEastAsia" w:hAnsiTheme="minorHAnsi" w:cstheme="minorBidi"/>
          <w:sz w:val="22"/>
          <w:szCs w:val="22"/>
          <w:lang w:val="en-US" w:eastAsia="zh-TW"/>
        </w:rPr>
        <w:t>.</w:t>
      </w:r>
      <w:r>
        <w:rPr>
          <w:rFonts w:asciiTheme="minorHAnsi" w:eastAsiaTheme="minorEastAsia" w:hAnsiTheme="minorHAnsi" w:cstheme="minorBidi"/>
          <w:sz w:val="22"/>
          <w:szCs w:val="22"/>
          <w:lang w:val="en-US" w:eastAsia="zh-TW"/>
        </w:rPr>
        <w:t xml:space="preserve"> The active spatial relation switch shall differentiate </w:t>
      </w:r>
      <w:r w:rsidR="00226823">
        <w:rPr>
          <w:rFonts w:asciiTheme="minorHAnsi" w:eastAsiaTheme="minorEastAsia" w:hAnsiTheme="minorHAnsi" w:cstheme="minorBidi"/>
          <w:sz w:val="22"/>
          <w:szCs w:val="22"/>
          <w:lang w:val="en-US" w:eastAsia="zh-TW"/>
        </w:rPr>
        <w:t xml:space="preserve">between </w:t>
      </w:r>
      <w:r>
        <w:rPr>
          <w:rFonts w:asciiTheme="minorHAnsi" w:eastAsiaTheme="minorEastAsia" w:hAnsiTheme="minorHAnsi" w:cstheme="minorBidi"/>
          <w:sz w:val="22"/>
          <w:szCs w:val="22"/>
          <w:lang w:val="en-US" w:eastAsia="zh-TW"/>
        </w:rPr>
        <w:t xml:space="preserve">known and unknown condition. </w:t>
      </w:r>
    </w:p>
    <w:p w:rsidR="00637FF8" w:rsidRDefault="00637FF8" w:rsidP="00637FF8">
      <w:pPr>
        <w:jc w:val="both"/>
        <w:rPr>
          <w:rFonts w:ascii="Calibri" w:eastAsia="宋体" w:hAnsi="Calibri" w:cs="Arial"/>
          <w:b/>
          <w:bCs/>
          <w:i/>
          <w:sz w:val="22"/>
          <w:szCs w:val="22"/>
        </w:rPr>
      </w:pPr>
      <w:bookmarkStart w:id="18" w:name="_Ref23436023"/>
      <w:bookmarkStart w:id="19" w:name="_Ref31297720"/>
      <w:r w:rsidRPr="008B32E1">
        <w:rPr>
          <w:rFonts w:ascii="Calibri" w:eastAsia="宋体" w:hAnsi="Calibri" w:cs="Arial"/>
          <w:b/>
          <w:bCs/>
          <w:i/>
          <w:sz w:val="22"/>
          <w:szCs w:val="22"/>
        </w:rPr>
        <w:lastRenderedPageBreak/>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6468E6">
        <w:rPr>
          <w:rFonts w:ascii="Calibri" w:eastAsia="宋体" w:hAnsi="Calibri" w:cs="Arial"/>
          <w:b/>
          <w:bCs/>
          <w:i/>
          <w:noProof/>
          <w:sz w:val="22"/>
          <w:szCs w:val="22"/>
        </w:rPr>
        <w:t>9</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bookmarkEnd w:id="18"/>
      <w:r w:rsidR="00DC3E65" w:rsidRPr="00DC3E65">
        <w:rPr>
          <w:rFonts w:ascii="Calibri" w:eastAsia="宋体" w:hAnsi="Calibri" w:cs="Arial"/>
          <w:b/>
          <w:bCs/>
          <w:i/>
          <w:sz w:val="22"/>
          <w:szCs w:val="22"/>
        </w:rPr>
        <w:t>When network configures the periodic/semi-persistent SRS transmission</w:t>
      </w:r>
      <w:r w:rsidR="007F3D06">
        <w:rPr>
          <w:rFonts w:ascii="Calibri" w:eastAsia="宋体" w:hAnsi="Calibri" w:cs="Arial"/>
          <w:b/>
          <w:bCs/>
          <w:i/>
          <w:sz w:val="22"/>
          <w:szCs w:val="22"/>
        </w:rPr>
        <w:t xml:space="preserve"> and</w:t>
      </w:r>
      <w:r w:rsidR="00DC3E65" w:rsidRPr="00DC3E65">
        <w:rPr>
          <w:rFonts w:ascii="Calibri" w:eastAsia="宋体" w:hAnsi="Calibri" w:cs="Arial"/>
          <w:b/>
          <w:bCs/>
          <w:i/>
          <w:sz w:val="22"/>
          <w:szCs w:val="22"/>
        </w:rPr>
        <w:t xml:space="preserve"> </w:t>
      </w:r>
      <w:r w:rsidR="00DC3E65">
        <w:rPr>
          <w:rFonts w:ascii="Calibri" w:eastAsia="宋体" w:hAnsi="Calibri" w:cs="Arial"/>
          <w:b/>
          <w:bCs/>
          <w:i/>
          <w:sz w:val="22"/>
          <w:szCs w:val="22"/>
        </w:rPr>
        <w:t xml:space="preserve">the </w:t>
      </w:r>
      <w:r w:rsidR="00DC3E65" w:rsidRPr="00CF1FB7">
        <w:rPr>
          <w:rFonts w:ascii="Calibri" w:eastAsia="宋体" w:hAnsi="Calibri" w:cs="Arial"/>
          <w:b/>
          <w:bCs/>
          <w:i/>
          <w:sz w:val="22"/>
          <w:szCs w:val="22"/>
        </w:rPr>
        <w:t xml:space="preserve">SRS-SpatialRelationInfo </w:t>
      </w:r>
      <w:r w:rsidR="007F3D06">
        <w:rPr>
          <w:rFonts w:ascii="Calibri" w:eastAsia="宋体" w:hAnsi="Calibri" w:cs="Arial"/>
          <w:b/>
          <w:bCs/>
          <w:i/>
          <w:sz w:val="22"/>
          <w:szCs w:val="22"/>
        </w:rPr>
        <w:t>with</w:t>
      </w:r>
      <w:r w:rsidR="00DC3E65">
        <w:rPr>
          <w:rFonts w:ascii="Calibri" w:eastAsia="宋体" w:hAnsi="Calibri" w:cs="Arial"/>
          <w:b/>
          <w:bCs/>
          <w:i/>
          <w:sz w:val="22"/>
          <w:szCs w:val="22"/>
        </w:rPr>
        <w:t xml:space="preserve"> DL RS, </w:t>
      </w:r>
      <w:r w:rsidR="007F3D06">
        <w:rPr>
          <w:rFonts w:ascii="Calibri" w:eastAsia="宋体" w:hAnsi="Calibri" w:cs="Arial"/>
          <w:b/>
          <w:bCs/>
          <w:i/>
          <w:sz w:val="22"/>
          <w:szCs w:val="22"/>
        </w:rPr>
        <w:t xml:space="preserve">both known and </w:t>
      </w:r>
      <w:r w:rsidR="00DC3E65" w:rsidRPr="00DC3E65">
        <w:rPr>
          <w:rFonts w:ascii="Calibri" w:eastAsia="宋体" w:hAnsi="Calibri" w:cs="Arial"/>
          <w:b/>
          <w:bCs/>
          <w:i/>
          <w:sz w:val="22"/>
          <w:szCs w:val="22"/>
        </w:rPr>
        <w:t>unknown requirement shall be defined.</w:t>
      </w:r>
      <w:bookmarkEnd w:id="19"/>
      <w:r w:rsidR="00DC3E65">
        <w:rPr>
          <w:rFonts w:ascii="Calibri" w:eastAsia="宋体" w:hAnsi="Calibri" w:cs="Arial"/>
          <w:b/>
          <w:bCs/>
          <w:i/>
          <w:sz w:val="22"/>
          <w:szCs w:val="22"/>
        </w:rPr>
        <w:t xml:space="preserve">  </w:t>
      </w:r>
    </w:p>
    <w:p w:rsidR="002E0232" w:rsidRDefault="002E0232" w:rsidP="002E0232">
      <w:pPr>
        <w:jc w:val="both"/>
        <w:rPr>
          <w:rFonts w:ascii="Calibri" w:eastAsia="宋体" w:hAnsi="Calibri" w:cs="Arial"/>
          <w:bCs/>
          <w:sz w:val="22"/>
          <w:szCs w:val="22"/>
        </w:rPr>
      </w:pPr>
      <w:r>
        <w:rPr>
          <w:rFonts w:ascii="Calibri" w:eastAsia="宋体" w:hAnsi="Calibri" w:cs="Arial"/>
          <w:bCs/>
          <w:sz w:val="22"/>
          <w:szCs w:val="22"/>
        </w:rPr>
        <w:t xml:space="preserve">For aperiodic SRS, generally, it could be believed as an urgent sounding behaviour. It means the network doesn’t want additional beam training time and needs this sounding information as soon as possible. As defined in TS38.214 6.2.1, the time </w:t>
      </w:r>
      <w:r w:rsidR="00CF1FB7">
        <w:rPr>
          <w:rFonts w:ascii="Calibri" w:eastAsia="宋体" w:hAnsi="Calibri" w:cs="Arial"/>
          <w:bCs/>
          <w:sz w:val="22"/>
          <w:szCs w:val="22"/>
        </w:rPr>
        <w:t>interval</w:t>
      </w:r>
      <w:r>
        <w:rPr>
          <w:rFonts w:ascii="Calibri" w:eastAsia="宋体" w:hAnsi="Calibri" w:cs="Arial"/>
          <w:bCs/>
          <w:sz w:val="22"/>
          <w:szCs w:val="22"/>
        </w:rPr>
        <w:t xml:space="preserve"> between the DCI command and the aperiodic SRS transmission is about </w:t>
      </w:r>
      <w:r w:rsidR="002650A7" w:rsidRPr="002650A7">
        <w:rPr>
          <w:rFonts w:ascii="Calibri" w:eastAsia="宋体" w:hAnsi="Calibri" w:cs="Arial"/>
          <w:bCs/>
          <w:i/>
          <w:sz w:val="22"/>
          <w:szCs w:val="22"/>
        </w:rPr>
        <w:t>slotOffset</w:t>
      </w:r>
      <w:r>
        <w:rPr>
          <w:rFonts w:ascii="Calibri" w:eastAsia="宋体" w:hAnsi="Calibri" w:cs="Arial"/>
          <w:bCs/>
          <w:sz w:val="22"/>
          <w:szCs w:val="22"/>
        </w:rPr>
        <w:t xml:space="preserve"> which is a very short time duration. Thus, the aperiodic SRS should always associated with a known spatial relation.</w:t>
      </w:r>
    </w:p>
    <w:tbl>
      <w:tblPr>
        <w:tblStyle w:val="a8"/>
        <w:tblW w:w="0" w:type="auto"/>
        <w:tblLook w:val="04A0" w:firstRow="1" w:lastRow="0" w:firstColumn="1" w:lastColumn="0" w:noHBand="0" w:noVBand="1"/>
      </w:tblPr>
      <w:tblGrid>
        <w:gridCol w:w="9629"/>
      </w:tblGrid>
      <w:tr w:rsidR="002E0232" w:rsidTr="001E6FC2">
        <w:tc>
          <w:tcPr>
            <w:tcW w:w="9629" w:type="dxa"/>
          </w:tcPr>
          <w:p w:rsidR="002E0232" w:rsidRPr="002650A7" w:rsidRDefault="002E0232" w:rsidP="002650A7">
            <w:pPr>
              <w:spacing w:after="0"/>
              <w:rPr>
                <w:rFonts w:eastAsia="MS Mincho"/>
                <w:sz w:val="18"/>
                <w:lang w:val="en-US" w:eastAsia="ja-JP"/>
              </w:rPr>
            </w:pPr>
            <w:r w:rsidRPr="002650A7">
              <w:rPr>
                <w:rFonts w:eastAsia="MS Mincho"/>
                <w:sz w:val="18"/>
                <w:lang w:val="en-US" w:eastAsia="ja-JP"/>
              </w:rPr>
              <w:t xml:space="preserve">For a UE configured with one or more SRS resource configuration(s), and when the higher layer parameter </w:t>
            </w:r>
            <w:r w:rsidRPr="002650A7">
              <w:rPr>
                <w:i/>
                <w:sz w:val="18"/>
              </w:rPr>
              <w:t>resourceType</w:t>
            </w:r>
            <w:r w:rsidRPr="002650A7">
              <w:rPr>
                <w:i/>
                <w:color w:val="000000"/>
                <w:sz w:val="18"/>
              </w:rPr>
              <w:t xml:space="preserve"> </w:t>
            </w:r>
            <w:r w:rsidRPr="002650A7">
              <w:rPr>
                <w:color w:val="000000"/>
                <w:sz w:val="18"/>
              </w:rPr>
              <w:t>in</w:t>
            </w:r>
            <w:r w:rsidRPr="002650A7">
              <w:rPr>
                <w:i/>
                <w:color w:val="000000"/>
                <w:sz w:val="18"/>
              </w:rPr>
              <w:t xml:space="preserve"> SRS-Resource</w:t>
            </w:r>
            <w:r w:rsidRPr="002650A7">
              <w:rPr>
                <w:sz w:val="18"/>
              </w:rPr>
              <w:t xml:space="preserve"> </w:t>
            </w:r>
            <w:r w:rsidRPr="002650A7">
              <w:rPr>
                <w:rFonts w:eastAsia="MS Mincho"/>
                <w:sz w:val="18"/>
                <w:lang w:val="en-US" w:eastAsia="ja-JP"/>
              </w:rPr>
              <w:t>is set to 'aperiodic':</w:t>
            </w:r>
          </w:p>
          <w:p w:rsidR="002E0232" w:rsidRPr="002650A7" w:rsidRDefault="002E0232" w:rsidP="002650A7">
            <w:pPr>
              <w:pStyle w:val="B1"/>
              <w:spacing w:after="0"/>
              <w:rPr>
                <w:sz w:val="18"/>
                <w:lang w:val="en-US"/>
              </w:rPr>
            </w:pPr>
            <w:r w:rsidRPr="002650A7">
              <w:rPr>
                <w:sz w:val="18"/>
                <w:lang w:val="en-US"/>
              </w:rPr>
              <w:t>…</w:t>
            </w:r>
          </w:p>
          <w:p w:rsidR="002E0232" w:rsidRPr="00D22DFB" w:rsidRDefault="002650A7" w:rsidP="002650A7">
            <w:pPr>
              <w:pStyle w:val="B1"/>
              <w:numPr>
                <w:ilvl w:val="0"/>
                <w:numId w:val="25"/>
              </w:numPr>
              <w:spacing w:after="0"/>
              <w:rPr>
                <w:rFonts w:ascii="Calibri" w:eastAsia="宋体" w:hAnsi="Calibri" w:cs="Arial"/>
                <w:bCs/>
                <w:sz w:val="22"/>
                <w:szCs w:val="22"/>
                <w:lang w:val="en-US"/>
              </w:rPr>
            </w:pPr>
            <w:r w:rsidRPr="002650A7">
              <w:rPr>
                <w:rFonts w:eastAsia="DengXian" w:hint="eastAsia"/>
                <w:sz w:val="18"/>
                <w:lang w:eastAsia="zh-CN"/>
              </w:rPr>
              <w:t>If the UE receives the DCI triggering aperiodic SRS in</w:t>
            </w:r>
            <w:r w:rsidRPr="002650A7">
              <w:rPr>
                <w:rFonts w:eastAsia="宋体" w:hint="eastAsia"/>
                <w:sz w:val="18"/>
                <w:lang w:eastAsia="zh-CN"/>
              </w:rPr>
              <w:t xml:space="preserve"> slot </w:t>
            </w:r>
            <w:r w:rsidRPr="002650A7">
              <w:rPr>
                <w:rFonts w:eastAsia="宋体" w:hint="eastAsia"/>
                <w:i/>
                <w:sz w:val="18"/>
                <w:lang w:eastAsia="zh-CN"/>
              </w:rPr>
              <w:t>n</w:t>
            </w:r>
            <w:r w:rsidRPr="002650A7">
              <w:rPr>
                <w:rFonts w:eastAsia="DengXian" w:hint="eastAsia"/>
                <w:sz w:val="18"/>
                <w:lang w:eastAsia="zh-CN"/>
              </w:rPr>
              <w:t>,</w:t>
            </w:r>
            <w:r w:rsidRPr="002650A7">
              <w:rPr>
                <w:rFonts w:eastAsia="宋体"/>
                <w:sz w:val="18"/>
              </w:rPr>
              <w:t xml:space="preserve"> the UE transmits </w:t>
            </w:r>
            <w:r w:rsidRPr="002650A7">
              <w:rPr>
                <w:rFonts w:eastAsia="宋体" w:hint="eastAsia"/>
                <w:sz w:val="18"/>
                <w:lang w:eastAsia="zh-CN"/>
              </w:rPr>
              <w:t xml:space="preserve">aperiodic </w:t>
            </w:r>
            <w:r w:rsidRPr="002650A7">
              <w:rPr>
                <w:rFonts w:eastAsia="宋体"/>
                <w:sz w:val="18"/>
              </w:rPr>
              <w:t xml:space="preserve">SRS in each of the triggered SRS resource set(s) in slot </w:t>
            </w:r>
            <w:r w:rsidRPr="002650A7">
              <w:rPr>
                <w:rFonts w:eastAsia="宋体"/>
                <w:position w:val="-28"/>
                <w:sz w:val="18"/>
              </w:rPr>
              <w:object w:dxaOrig="1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36pt" o:ole="">
                  <v:imagedata r:id="rId14" o:title=""/>
                </v:shape>
                <o:OLEObject Type="Embed" ProgID="Equation.DSMT4" ShapeID="_x0000_i1025" DrawAspect="Content" ObjectID="_1643200267" r:id="rId15"/>
              </w:object>
            </w:r>
            <w:r w:rsidRPr="002650A7">
              <w:rPr>
                <w:rFonts w:eastAsia="宋体"/>
                <w:sz w:val="18"/>
              </w:rPr>
              <w:t xml:space="preserve">where </w:t>
            </w:r>
            <w:r w:rsidRPr="002650A7">
              <w:rPr>
                <w:rFonts w:eastAsia="宋体"/>
                <w:i/>
                <w:sz w:val="18"/>
              </w:rPr>
              <w:t>k</w:t>
            </w:r>
            <w:r w:rsidRPr="002650A7">
              <w:rPr>
                <w:rFonts w:eastAsia="宋体"/>
                <w:sz w:val="18"/>
              </w:rPr>
              <w:t xml:space="preserve"> is configured via higher layer parameter </w:t>
            </w:r>
            <w:r w:rsidRPr="002650A7">
              <w:rPr>
                <w:rFonts w:eastAsia="宋体"/>
                <w:i/>
                <w:sz w:val="18"/>
              </w:rPr>
              <w:t>slot</w:t>
            </w:r>
            <w:r w:rsidRPr="002650A7">
              <w:rPr>
                <w:rFonts w:eastAsia="宋体"/>
                <w:i/>
                <w:sz w:val="18"/>
                <w:lang w:val="en-US"/>
              </w:rPr>
              <w:t>O</w:t>
            </w:r>
            <w:r w:rsidRPr="002650A7">
              <w:rPr>
                <w:rFonts w:eastAsia="宋体"/>
                <w:i/>
                <w:sz w:val="18"/>
              </w:rPr>
              <w:t xml:space="preserve">ffset </w:t>
            </w:r>
            <w:r w:rsidRPr="002650A7">
              <w:rPr>
                <w:rFonts w:eastAsia="宋体"/>
                <w:sz w:val="18"/>
              </w:rPr>
              <w:t xml:space="preserve">for each </w:t>
            </w:r>
            <w:r w:rsidRPr="002650A7">
              <w:rPr>
                <w:rFonts w:eastAsia="宋体" w:hint="eastAsia"/>
                <w:sz w:val="18"/>
                <w:lang w:eastAsia="zh-CN"/>
              </w:rPr>
              <w:t xml:space="preserve">triggered </w:t>
            </w:r>
            <w:r w:rsidRPr="002650A7">
              <w:rPr>
                <w:rFonts w:eastAsia="宋体"/>
                <w:sz w:val="18"/>
              </w:rPr>
              <w:t xml:space="preserve">SRS resources set and </w:t>
            </w:r>
            <w:r w:rsidRPr="002650A7">
              <w:rPr>
                <w:rFonts w:eastAsia="宋体" w:hint="eastAsia"/>
                <w:sz w:val="18"/>
                <w:lang w:eastAsia="zh-CN"/>
              </w:rPr>
              <w:t xml:space="preserve">is </w:t>
            </w:r>
            <w:r w:rsidRPr="002650A7">
              <w:rPr>
                <w:rFonts w:eastAsia="宋体"/>
                <w:sz w:val="18"/>
              </w:rPr>
              <w:t xml:space="preserve">based on </w:t>
            </w:r>
            <w:r w:rsidRPr="002650A7">
              <w:rPr>
                <w:rFonts w:eastAsia="宋体"/>
                <w:sz w:val="18"/>
                <w:lang w:val="en-AU"/>
              </w:rPr>
              <w:t xml:space="preserve">the subcarrier spacing of the triggered SRS transmission, </w:t>
            </w:r>
            <w:r w:rsidRPr="002650A7">
              <w:rPr>
                <w:rFonts w:eastAsia="宋体"/>
                <w:i/>
                <w:sz w:val="18"/>
              </w:rPr>
              <w:t>µ</w:t>
            </w:r>
            <w:r w:rsidRPr="002650A7">
              <w:rPr>
                <w:rFonts w:eastAsia="宋体"/>
                <w:i/>
                <w:sz w:val="18"/>
                <w:vertAlign w:val="subscript"/>
              </w:rPr>
              <w:t>SRS</w:t>
            </w:r>
            <w:r w:rsidRPr="002650A7">
              <w:rPr>
                <w:rFonts w:eastAsia="宋体"/>
                <w:sz w:val="18"/>
              </w:rPr>
              <w:t xml:space="preserve"> and </w:t>
            </w:r>
            <w:r w:rsidRPr="002650A7">
              <w:rPr>
                <w:rFonts w:eastAsia="宋体"/>
                <w:i/>
                <w:sz w:val="18"/>
              </w:rPr>
              <w:t>µ</w:t>
            </w:r>
            <w:r w:rsidRPr="002650A7">
              <w:rPr>
                <w:rFonts w:eastAsia="宋体"/>
                <w:i/>
                <w:sz w:val="18"/>
                <w:vertAlign w:val="subscript"/>
              </w:rPr>
              <w:t>PDCCH</w:t>
            </w:r>
            <w:r w:rsidRPr="002650A7">
              <w:rPr>
                <w:rFonts w:eastAsia="宋体"/>
                <w:sz w:val="18"/>
              </w:rPr>
              <w:t xml:space="preserve"> are the subcarrier spacing configurations for triggered SRS and PDCCH carrying the triggering command respectively</w:t>
            </w:r>
            <w:r w:rsidRPr="002650A7">
              <w:rPr>
                <w:rFonts w:eastAsia="宋体"/>
                <w:sz w:val="18"/>
                <w:lang w:val="en-AU"/>
              </w:rPr>
              <w:t>.</w:t>
            </w:r>
          </w:p>
        </w:tc>
      </w:tr>
    </w:tbl>
    <w:p w:rsidR="00351ABB" w:rsidRDefault="00351ABB" w:rsidP="002650A7">
      <w:pPr>
        <w:spacing w:before="120"/>
        <w:jc w:val="both"/>
        <w:rPr>
          <w:lang w:eastAsia="zh-TW"/>
        </w:rPr>
      </w:pPr>
      <w:bookmarkStart w:id="20" w:name="_Ref23434478"/>
      <w:r w:rsidRPr="005A1AC1">
        <w:rPr>
          <w:rFonts w:ascii="Calibri" w:eastAsia="宋体" w:hAnsi="Calibri" w:cs="Arial"/>
          <w:b/>
          <w:bCs/>
          <w:i/>
          <w:sz w:val="22"/>
          <w:szCs w:val="22"/>
        </w:rPr>
        <w:t xml:space="preserve">Observation </w:t>
      </w:r>
      <w:r w:rsidRPr="005A1AC1">
        <w:rPr>
          <w:rFonts w:ascii="Calibri" w:eastAsia="宋体" w:hAnsi="Calibri" w:cs="Arial"/>
          <w:b/>
          <w:bCs/>
          <w:i/>
          <w:sz w:val="22"/>
          <w:szCs w:val="22"/>
        </w:rPr>
        <w:fldChar w:fldCharType="begin"/>
      </w:r>
      <w:r w:rsidRPr="005A1AC1">
        <w:rPr>
          <w:rFonts w:ascii="Calibri" w:eastAsia="宋体" w:hAnsi="Calibri" w:cs="Arial"/>
          <w:b/>
          <w:bCs/>
          <w:i/>
          <w:sz w:val="22"/>
          <w:szCs w:val="22"/>
        </w:rPr>
        <w:instrText xml:space="preserve"> SEQ Observation \* ARABIC </w:instrText>
      </w:r>
      <w:r w:rsidRPr="005A1AC1">
        <w:rPr>
          <w:rFonts w:ascii="Calibri" w:eastAsia="宋体" w:hAnsi="Calibri" w:cs="Arial"/>
          <w:b/>
          <w:bCs/>
          <w:i/>
          <w:sz w:val="22"/>
          <w:szCs w:val="22"/>
        </w:rPr>
        <w:fldChar w:fldCharType="separate"/>
      </w:r>
      <w:r w:rsidR="006468E6">
        <w:rPr>
          <w:rFonts w:ascii="Calibri" w:eastAsia="宋体" w:hAnsi="Calibri" w:cs="Arial"/>
          <w:b/>
          <w:bCs/>
          <w:i/>
          <w:noProof/>
          <w:sz w:val="22"/>
          <w:szCs w:val="22"/>
        </w:rPr>
        <w:t>3</w:t>
      </w:r>
      <w:r w:rsidRPr="005A1AC1">
        <w:rPr>
          <w:rFonts w:ascii="Calibri" w:eastAsia="宋体" w:hAnsi="Calibri" w:cs="Arial"/>
          <w:b/>
          <w:bCs/>
          <w:i/>
          <w:sz w:val="22"/>
          <w:szCs w:val="22"/>
        </w:rPr>
        <w:fldChar w:fldCharType="end"/>
      </w:r>
      <w:r w:rsidRPr="005A1AC1">
        <w:rPr>
          <w:rFonts w:ascii="Calibri" w:eastAsia="宋体" w:hAnsi="Calibri" w:cs="Arial"/>
          <w:b/>
          <w:bCs/>
          <w:i/>
          <w:sz w:val="22"/>
          <w:szCs w:val="22"/>
        </w:rPr>
        <w:t>:</w:t>
      </w:r>
      <w:r>
        <w:rPr>
          <w:rFonts w:ascii="Calibri" w:eastAsia="宋体" w:hAnsi="Calibri" w:cs="Arial"/>
          <w:b/>
          <w:bCs/>
          <w:i/>
          <w:sz w:val="22"/>
          <w:szCs w:val="22"/>
        </w:rPr>
        <w:t xml:space="preserve"> The time </w:t>
      </w:r>
      <w:r w:rsidR="00CF1FB7">
        <w:rPr>
          <w:rFonts w:ascii="Calibri" w:eastAsia="宋体" w:hAnsi="Calibri" w:cs="Arial"/>
          <w:b/>
          <w:bCs/>
          <w:i/>
          <w:sz w:val="22"/>
          <w:szCs w:val="22"/>
        </w:rPr>
        <w:t>interval</w:t>
      </w:r>
      <w:r>
        <w:rPr>
          <w:rFonts w:ascii="Calibri" w:eastAsia="宋体" w:hAnsi="Calibri" w:cs="Arial"/>
          <w:b/>
          <w:bCs/>
          <w:i/>
          <w:sz w:val="22"/>
          <w:szCs w:val="22"/>
        </w:rPr>
        <w:t xml:space="preserve"> between DCI command and aperiodic SRS transmission is very short and </w:t>
      </w:r>
      <w:r w:rsidR="002650A7">
        <w:rPr>
          <w:rFonts w:ascii="Calibri" w:eastAsia="宋体" w:hAnsi="Calibri" w:cs="Arial"/>
          <w:b/>
          <w:bCs/>
          <w:i/>
          <w:sz w:val="22"/>
          <w:szCs w:val="22"/>
        </w:rPr>
        <w:t>has</w:t>
      </w:r>
      <w:r>
        <w:rPr>
          <w:rFonts w:ascii="Calibri" w:eastAsia="宋体" w:hAnsi="Calibri" w:cs="Arial"/>
          <w:b/>
          <w:bCs/>
          <w:i/>
          <w:sz w:val="22"/>
          <w:szCs w:val="22"/>
        </w:rPr>
        <w:t>n’t consider</w:t>
      </w:r>
      <w:r w:rsidR="002650A7">
        <w:rPr>
          <w:rFonts w:ascii="Calibri" w:eastAsia="宋体" w:hAnsi="Calibri" w:cs="Arial"/>
          <w:b/>
          <w:bCs/>
          <w:i/>
          <w:sz w:val="22"/>
          <w:szCs w:val="22"/>
        </w:rPr>
        <w:t>ed</w:t>
      </w:r>
      <w:r>
        <w:rPr>
          <w:rFonts w:ascii="Calibri" w:eastAsia="宋体" w:hAnsi="Calibri" w:cs="Arial"/>
          <w:b/>
          <w:bCs/>
          <w:i/>
          <w:sz w:val="22"/>
          <w:szCs w:val="22"/>
        </w:rPr>
        <w:t xml:space="preserve"> the additional beam sweeping time</w:t>
      </w:r>
      <w:r w:rsidR="00CF1FB7">
        <w:rPr>
          <w:rFonts w:ascii="Calibri" w:eastAsia="宋体" w:hAnsi="Calibri" w:cs="Arial"/>
          <w:b/>
          <w:bCs/>
          <w:i/>
          <w:sz w:val="22"/>
          <w:szCs w:val="22"/>
        </w:rPr>
        <w:t xml:space="preserve"> in RAN1 specification</w:t>
      </w:r>
      <w:r>
        <w:rPr>
          <w:rFonts w:ascii="Calibri" w:eastAsia="宋体" w:hAnsi="Calibri" w:cs="Arial"/>
          <w:b/>
          <w:bCs/>
          <w:i/>
          <w:sz w:val="22"/>
          <w:szCs w:val="22"/>
        </w:rPr>
        <w:t>.</w:t>
      </w:r>
      <w:bookmarkEnd w:id="20"/>
    </w:p>
    <w:p w:rsidR="002E0232" w:rsidRPr="00F7645F" w:rsidRDefault="002E0232" w:rsidP="00F7645F">
      <w:pPr>
        <w:jc w:val="both"/>
        <w:rPr>
          <w:lang w:eastAsia="zh-TW"/>
        </w:rPr>
      </w:pPr>
      <w:bookmarkStart w:id="21" w:name="_Ref2343602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6468E6">
        <w:rPr>
          <w:rFonts w:ascii="Calibri" w:eastAsia="宋体" w:hAnsi="Calibri" w:cs="Arial"/>
          <w:b/>
          <w:bCs/>
          <w:i/>
          <w:noProof/>
          <w:sz w:val="22"/>
          <w:szCs w:val="22"/>
        </w:rPr>
        <w:t>10</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sidR="00351ABB">
        <w:rPr>
          <w:rFonts w:ascii="Calibri" w:eastAsia="宋体" w:hAnsi="Calibri" w:cs="Arial"/>
          <w:b/>
          <w:bCs/>
          <w:i/>
          <w:sz w:val="22"/>
          <w:szCs w:val="22"/>
        </w:rPr>
        <w:t>Only define the delay requirement of aperiodic SRS spatial relation switch in known condition.</w:t>
      </w:r>
      <w:bookmarkEnd w:id="21"/>
    </w:p>
    <w:bookmarkEnd w:id="7"/>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5D0611" w:rsidRDefault="00085372" w:rsidP="00ED1FA9">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issues </w:t>
      </w:r>
      <w:r w:rsidR="00EA2A7C" w:rsidRPr="008B32E1">
        <w:rPr>
          <w:rFonts w:asciiTheme="minorHAnsi" w:hAnsiTheme="minorHAnsi"/>
          <w:sz w:val="22"/>
          <w:szCs w:val="22"/>
          <w:lang w:eastAsia="zh-TW"/>
        </w:rPr>
        <w:t xml:space="preserve">for </w:t>
      </w:r>
      <w:r w:rsidR="00DC3E65">
        <w:rPr>
          <w:rFonts w:asciiTheme="minorHAnsi" w:hAnsiTheme="minorHAnsi"/>
          <w:sz w:val="22"/>
          <w:szCs w:val="22"/>
          <w:lang w:eastAsia="zh-TW"/>
        </w:rPr>
        <w:t>active spatial relation</w:t>
      </w:r>
      <w:r w:rsidR="00EA2A7C" w:rsidRPr="008B32E1">
        <w:rPr>
          <w:rFonts w:asciiTheme="minorHAnsi" w:hAnsiTheme="minorHAnsi"/>
          <w:sz w:val="22"/>
          <w:szCs w:val="22"/>
          <w:lang w:eastAsia="zh-TW"/>
        </w:rPr>
        <w:t xml:space="preserve"> switch</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observations and proposals:</w:t>
      </w:r>
    </w:p>
    <w:p w:rsidR="008F3A57" w:rsidRDefault="008F3A57" w:rsidP="00ED1FA9">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_Ref31297651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6468E6" w:rsidRPr="005A1AC1">
        <w:rPr>
          <w:rFonts w:ascii="Calibri" w:eastAsia="宋体" w:hAnsi="Calibri" w:cs="Arial"/>
          <w:b/>
          <w:bCs/>
          <w:i/>
          <w:sz w:val="22"/>
          <w:szCs w:val="22"/>
        </w:rPr>
        <w:t xml:space="preserve">Observation </w:t>
      </w:r>
      <w:r w:rsidR="006468E6">
        <w:rPr>
          <w:rFonts w:ascii="Calibri" w:eastAsia="宋体" w:hAnsi="Calibri" w:cs="Arial"/>
          <w:b/>
          <w:bCs/>
          <w:i/>
          <w:noProof/>
          <w:sz w:val="22"/>
          <w:szCs w:val="22"/>
        </w:rPr>
        <w:t>1</w:t>
      </w:r>
      <w:r w:rsidR="006468E6" w:rsidRPr="005A1AC1">
        <w:rPr>
          <w:rFonts w:ascii="Calibri" w:eastAsia="宋体" w:hAnsi="Calibri" w:cs="Arial"/>
          <w:b/>
          <w:bCs/>
          <w:i/>
          <w:sz w:val="22"/>
          <w:szCs w:val="22"/>
        </w:rPr>
        <w:t>:</w:t>
      </w:r>
      <w:r w:rsidR="006468E6">
        <w:rPr>
          <w:rFonts w:ascii="Calibri" w:eastAsia="宋体" w:hAnsi="Calibri" w:cs="Arial"/>
          <w:b/>
          <w:bCs/>
          <w:i/>
          <w:sz w:val="22"/>
          <w:szCs w:val="22"/>
        </w:rPr>
        <w:t xml:space="preserve"> </w:t>
      </w:r>
      <w:r w:rsidR="006468E6" w:rsidRPr="0069252F">
        <w:rPr>
          <w:rFonts w:asciiTheme="minorHAnsi" w:eastAsia="宋体" w:hAnsiTheme="minorHAnsi" w:cstheme="minorHAnsi"/>
          <w:b/>
          <w:i/>
          <w:sz w:val="22"/>
        </w:rPr>
        <w:t xml:space="preserve">When active spatial </w:t>
      </w:r>
      <w:r w:rsidR="006468E6" w:rsidRPr="003179A1">
        <w:rPr>
          <w:rFonts w:ascii="Calibri" w:eastAsia="宋体" w:hAnsi="Calibri" w:cs="Arial"/>
          <w:b/>
          <w:bCs/>
          <w:i/>
          <w:sz w:val="22"/>
          <w:szCs w:val="22"/>
        </w:rPr>
        <w:t>relation is configured to switch to a SRS, it means after some QCLed link</w:t>
      </w:r>
      <w:r w:rsidR="006468E6">
        <w:rPr>
          <w:rFonts w:ascii="Calibri" w:eastAsia="宋体" w:hAnsi="Calibri" w:cs="Arial"/>
          <w:b/>
          <w:bCs/>
          <w:i/>
          <w:sz w:val="22"/>
          <w:szCs w:val="22"/>
        </w:rPr>
        <w:t>s</w:t>
      </w:r>
      <w:r w:rsidR="006468E6" w:rsidRPr="003179A1">
        <w:rPr>
          <w:rFonts w:ascii="Calibri" w:eastAsia="宋体" w:hAnsi="Calibri" w:cs="Arial"/>
          <w:b/>
          <w:bCs/>
          <w:i/>
          <w:sz w:val="22"/>
          <w:szCs w:val="22"/>
        </w:rPr>
        <w:t>,</w:t>
      </w:r>
      <w:r w:rsidR="006468E6">
        <w:rPr>
          <w:rFonts w:ascii="Calibri" w:eastAsia="宋体" w:hAnsi="Calibri" w:cs="Arial"/>
          <w:b/>
          <w:bCs/>
          <w:i/>
          <w:sz w:val="22"/>
          <w:szCs w:val="22"/>
        </w:rPr>
        <w:t xml:space="preserve"> </w:t>
      </w:r>
      <w:r w:rsidR="006468E6" w:rsidRPr="003179A1">
        <w:rPr>
          <w:rFonts w:ascii="Calibri" w:eastAsia="宋体" w:hAnsi="Calibri" w:cs="Arial"/>
          <w:b/>
          <w:bCs/>
          <w:i/>
          <w:sz w:val="22"/>
          <w:szCs w:val="22"/>
        </w:rPr>
        <w:t>the spatial relation shall be QCLed with SRS with its usage configured as ‘beamManagement’.</w:t>
      </w:r>
      <w:r>
        <w:rPr>
          <w:rFonts w:asciiTheme="minorHAnsi" w:eastAsia="PMingLiU" w:hAnsiTheme="minorHAnsi" w:cs="Calibri"/>
          <w:color w:val="0D0D0D"/>
          <w:sz w:val="22"/>
          <w:szCs w:val="22"/>
          <w:lang w:eastAsia="zh-TW"/>
        </w:rPr>
        <w:fldChar w:fldCharType="end"/>
      </w:r>
    </w:p>
    <w:p w:rsidR="00CF1FB7" w:rsidRDefault="00CF1FB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_Ref23434473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5A1AC1">
        <w:rPr>
          <w:rFonts w:ascii="Calibri" w:eastAsia="宋体" w:hAnsi="Calibri" w:cs="Arial"/>
          <w:b/>
          <w:bCs/>
          <w:i/>
          <w:sz w:val="22"/>
          <w:szCs w:val="22"/>
        </w:rPr>
        <w:t xml:space="preserve">Observation </w:t>
      </w:r>
      <w:r w:rsidR="006468E6">
        <w:rPr>
          <w:rFonts w:ascii="Calibri" w:eastAsia="宋体" w:hAnsi="Calibri" w:cs="Arial"/>
          <w:b/>
          <w:bCs/>
          <w:i/>
          <w:noProof/>
          <w:sz w:val="22"/>
          <w:szCs w:val="22"/>
        </w:rPr>
        <w:t>2</w:t>
      </w:r>
      <w:r w:rsidR="006468E6" w:rsidRPr="005A1AC1">
        <w:rPr>
          <w:rFonts w:ascii="Calibri" w:eastAsia="宋体" w:hAnsi="Calibri" w:cs="Arial"/>
          <w:b/>
          <w:bCs/>
          <w:i/>
          <w:sz w:val="22"/>
          <w:szCs w:val="22"/>
        </w:rPr>
        <w:t>: The spatial relation of PUSCH will follow PUCCH when configured by DCI format 0_0 or follow</w:t>
      </w:r>
      <w:r w:rsidR="006468E6">
        <w:rPr>
          <w:rFonts w:ascii="Calibri" w:eastAsia="宋体" w:hAnsi="Calibri" w:cs="Arial"/>
          <w:b/>
          <w:bCs/>
          <w:i/>
          <w:sz w:val="22"/>
          <w:szCs w:val="22"/>
        </w:rPr>
        <w:t xml:space="preserve"> </w:t>
      </w:r>
      <w:r w:rsidR="006468E6" w:rsidRPr="005A1AC1">
        <w:rPr>
          <w:rFonts w:ascii="Calibri" w:eastAsia="宋体" w:hAnsi="Calibri" w:cs="Arial"/>
          <w:b/>
          <w:bCs/>
          <w:i/>
          <w:sz w:val="22"/>
          <w:szCs w:val="22"/>
        </w:rPr>
        <w:t>SRS when configured by DCI format 0_1.</w:t>
      </w:r>
      <w:r>
        <w:rPr>
          <w:rFonts w:asciiTheme="minorHAnsi" w:eastAsia="PMingLiU" w:hAnsiTheme="minorHAnsi" w:cs="Calibri"/>
          <w:b/>
          <w:color w:val="0D0D0D"/>
          <w:sz w:val="22"/>
          <w:szCs w:val="22"/>
          <w:lang w:eastAsia="zh-TW"/>
        </w:rPr>
        <w:fldChar w:fldCharType="end"/>
      </w:r>
    </w:p>
    <w:p w:rsidR="00CF1FB7" w:rsidRDefault="00CF1FB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_Ref23434478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5A1AC1">
        <w:rPr>
          <w:rFonts w:ascii="Calibri" w:eastAsia="宋体" w:hAnsi="Calibri" w:cs="Arial"/>
          <w:b/>
          <w:bCs/>
          <w:i/>
          <w:sz w:val="22"/>
          <w:szCs w:val="22"/>
        </w:rPr>
        <w:t xml:space="preserve">Observation </w:t>
      </w:r>
      <w:r w:rsidR="006468E6">
        <w:rPr>
          <w:rFonts w:ascii="Calibri" w:eastAsia="宋体" w:hAnsi="Calibri" w:cs="Arial"/>
          <w:b/>
          <w:bCs/>
          <w:i/>
          <w:noProof/>
          <w:sz w:val="22"/>
          <w:szCs w:val="22"/>
        </w:rPr>
        <w:t>3</w:t>
      </w:r>
      <w:r w:rsidR="006468E6" w:rsidRPr="005A1AC1">
        <w:rPr>
          <w:rFonts w:ascii="Calibri" w:eastAsia="宋体" w:hAnsi="Calibri" w:cs="Arial"/>
          <w:b/>
          <w:bCs/>
          <w:i/>
          <w:sz w:val="22"/>
          <w:szCs w:val="22"/>
        </w:rPr>
        <w:t>:</w:t>
      </w:r>
      <w:r w:rsidR="006468E6">
        <w:rPr>
          <w:rFonts w:ascii="Calibri" w:eastAsia="宋体" w:hAnsi="Calibri" w:cs="Arial"/>
          <w:b/>
          <w:bCs/>
          <w:i/>
          <w:sz w:val="22"/>
          <w:szCs w:val="22"/>
        </w:rPr>
        <w:t xml:space="preserve"> The time interval between DCI command and aperiodic SRS transmission is very short and hasn’t considered the additional beam sweeping time in RAN1 specification.</w:t>
      </w:r>
      <w:r>
        <w:rPr>
          <w:rFonts w:asciiTheme="minorHAnsi" w:eastAsia="PMingLiU" w:hAnsiTheme="minorHAnsi" w:cs="Calibri"/>
          <w:b/>
          <w:color w:val="0D0D0D"/>
          <w:sz w:val="22"/>
          <w:szCs w:val="22"/>
          <w:lang w:eastAsia="zh-TW"/>
        </w:rPr>
        <w:fldChar w:fldCharType="end"/>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_Ref31297661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69252F">
        <w:rPr>
          <w:rFonts w:asciiTheme="minorHAnsi" w:eastAsia="宋体" w:hAnsiTheme="minorHAnsi" w:cstheme="minorHAnsi"/>
          <w:b/>
          <w:i/>
          <w:sz w:val="22"/>
        </w:rPr>
        <w:t xml:space="preserve">Proposal </w:t>
      </w:r>
      <w:r w:rsidR="006468E6">
        <w:rPr>
          <w:rFonts w:asciiTheme="minorHAnsi" w:eastAsia="宋体" w:hAnsiTheme="minorHAnsi" w:cstheme="minorHAnsi"/>
          <w:b/>
          <w:i/>
          <w:noProof/>
          <w:sz w:val="22"/>
        </w:rPr>
        <w:t>1</w:t>
      </w:r>
      <w:r w:rsidR="006468E6" w:rsidRPr="0069252F">
        <w:rPr>
          <w:rFonts w:asciiTheme="minorHAnsi" w:eastAsia="宋体" w:hAnsiTheme="minorHAnsi" w:cstheme="minorHAnsi"/>
          <w:b/>
          <w:i/>
          <w:sz w:val="22"/>
        </w:rPr>
        <w:t>: When active spatial relation is configured to switch to a DL RS, the known and unknown condition shall be defined.</w:t>
      </w:r>
      <w:r>
        <w:rPr>
          <w:rFonts w:asciiTheme="minorHAnsi" w:eastAsia="PMingLiU" w:hAnsiTheme="minorHAnsi" w:cs="Calibri"/>
          <w:b/>
          <w:color w:val="0D0D0D"/>
          <w:sz w:val="22"/>
          <w:szCs w:val="22"/>
          <w:lang w:eastAsia="zh-TW"/>
        </w:rPr>
        <w:fldChar w:fldCharType="end"/>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_Ref31297665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69252F">
        <w:rPr>
          <w:rFonts w:asciiTheme="minorHAnsi" w:eastAsia="宋体" w:hAnsiTheme="minorHAnsi" w:cstheme="minorHAnsi"/>
          <w:b/>
          <w:i/>
          <w:sz w:val="22"/>
        </w:rPr>
        <w:t xml:space="preserve">Proposal </w:t>
      </w:r>
      <w:r w:rsidR="006468E6">
        <w:rPr>
          <w:rFonts w:asciiTheme="minorHAnsi" w:eastAsia="宋体" w:hAnsiTheme="minorHAnsi" w:cstheme="minorHAnsi"/>
          <w:b/>
          <w:i/>
          <w:noProof/>
          <w:sz w:val="22"/>
        </w:rPr>
        <w:t>2</w:t>
      </w:r>
      <w:r w:rsidR="006468E6" w:rsidRPr="0069252F">
        <w:rPr>
          <w:rFonts w:asciiTheme="minorHAnsi" w:eastAsia="宋体" w:hAnsiTheme="minorHAnsi" w:cstheme="minorHAnsi"/>
          <w:b/>
          <w:i/>
          <w:sz w:val="22"/>
        </w:rPr>
        <w:t>:</w:t>
      </w:r>
      <w:r w:rsidR="006468E6">
        <w:rPr>
          <w:rFonts w:asciiTheme="minorHAnsi" w:eastAsia="宋体" w:hAnsiTheme="minorHAnsi" w:cstheme="minorHAnsi"/>
          <w:b/>
          <w:i/>
          <w:sz w:val="22"/>
        </w:rPr>
        <w:t xml:space="preserve"> </w:t>
      </w:r>
      <w:r w:rsidR="006468E6" w:rsidRPr="0069252F">
        <w:rPr>
          <w:rFonts w:asciiTheme="minorHAnsi" w:eastAsia="宋体" w:hAnsiTheme="minorHAnsi" w:cstheme="minorHAnsi"/>
          <w:b/>
          <w:i/>
          <w:sz w:val="22"/>
        </w:rPr>
        <w:t>When active spatial relation is configured to switch to a DL RS,</w:t>
      </w:r>
      <w:r w:rsidR="006468E6">
        <w:rPr>
          <w:rFonts w:asciiTheme="minorHAnsi" w:eastAsia="宋体" w:hAnsiTheme="minorHAnsi" w:cstheme="minorHAnsi"/>
          <w:b/>
          <w:i/>
          <w:sz w:val="22"/>
        </w:rPr>
        <w:t xml:space="preserve"> Rx beam sweeping shall be also considered in unknown condition.</w:t>
      </w:r>
      <w:r>
        <w:rPr>
          <w:rFonts w:asciiTheme="minorHAnsi" w:eastAsia="PMingLiU" w:hAnsiTheme="minorHAnsi" w:cs="Calibri"/>
          <w:b/>
          <w:color w:val="0D0D0D"/>
          <w:sz w:val="22"/>
          <w:szCs w:val="22"/>
          <w:lang w:eastAsia="zh-TW"/>
        </w:rPr>
        <w:fldChar w:fldCharType="end"/>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_Ref23446791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8B32E1">
        <w:rPr>
          <w:rFonts w:ascii="Calibri" w:eastAsia="宋体" w:hAnsi="Calibri" w:cs="Arial"/>
          <w:b/>
          <w:bCs/>
          <w:i/>
          <w:sz w:val="22"/>
          <w:szCs w:val="22"/>
        </w:rPr>
        <w:t xml:space="preserve">Proposal </w:t>
      </w:r>
      <w:r w:rsidR="006468E6">
        <w:rPr>
          <w:rFonts w:ascii="Calibri" w:eastAsia="宋体" w:hAnsi="Calibri" w:cs="Arial"/>
          <w:b/>
          <w:bCs/>
          <w:i/>
          <w:noProof/>
          <w:sz w:val="22"/>
          <w:szCs w:val="22"/>
        </w:rPr>
        <w:t>3</w:t>
      </w:r>
      <w:r w:rsidR="006468E6" w:rsidRPr="008B32E1">
        <w:rPr>
          <w:rFonts w:ascii="Calibri" w:eastAsia="宋体" w:hAnsi="Calibri" w:cs="Arial"/>
          <w:b/>
          <w:bCs/>
          <w:i/>
          <w:sz w:val="22"/>
          <w:szCs w:val="22"/>
        </w:rPr>
        <w:t>:</w:t>
      </w:r>
      <w:r w:rsidR="006468E6">
        <w:rPr>
          <w:rFonts w:ascii="Calibri" w:eastAsia="宋体" w:hAnsi="Calibri" w:cs="Arial"/>
          <w:b/>
          <w:bCs/>
          <w:i/>
          <w:sz w:val="22"/>
          <w:szCs w:val="22"/>
        </w:rPr>
        <w:t xml:space="preserve"> For unknown spatial relation switch, UE is allowed to transmit</w:t>
      </w:r>
      <w:r w:rsidR="006468E6" w:rsidRPr="00AD4EF0">
        <w:rPr>
          <w:rFonts w:ascii="Calibri" w:eastAsia="宋体" w:hAnsi="Calibri" w:cs="Arial"/>
          <w:b/>
          <w:bCs/>
          <w:i/>
          <w:sz w:val="22"/>
          <w:szCs w:val="22"/>
        </w:rPr>
        <w:t xml:space="preserve"> </w:t>
      </w:r>
      <w:r w:rsidR="006468E6" w:rsidRPr="008B3CB4">
        <w:rPr>
          <w:rFonts w:ascii="Calibri" w:eastAsia="宋体" w:hAnsi="Calibri" w:cs="Arial"/>
          <w:b/>
          <w:bCs/>
          <w:i/>
          <w:sz w:val="22"/>
          <w:szCs w:val="22"/>
        </w:rPr>
        <w:t xml:space="preserve">signals with </w:t>
      </w:r>
      <w:r w:rsidR="006468E6">
        <w:rPr>
          <w:rFonts w:ascii="Calibri" w:eastAsia="宋体" w:hAnsi="Calibri" w:cs="Arial"/>
          <w:b/>
          <w:bCs/>
          <w:i/>
          <w:sz w:val="22"/>
          <w:szCs w:val="22"/>
        </w:rPr>
        <w:t>previous</w:t>
      </w:r>
      <w:r w:rsidR="006468E6" w:rsidRPr="008B3CB4">
        <w:rPr>
          <w:rFonts w:ascii="Calibri" w:eastAsia="宋体" w:hAnsi="Calibri" w:cs="Arial"/>
          <w:b/>
          <w:bCs/>
          <w:i/>
          <w:sz w:val="22"/>
          <w:szCs w:val="22"/>
        </w:rPr>
        <w:t xml:space="preserve"> spatial domain transmission filter</w:t>
      </w:r>
      <w:r w:rsidR="006468E6" w:rsidRPr="00AD4EF0">
        <w:rPr>
          <w:rFonts w:ascii="Calibri" w:eastAsia="宋体" w:hAnsi="Calibri" w:cs="Arial"/>
          <w:b/>
          <w:bCs/>
          <w:i/>
          <w:sz w:val="22"/>
          <w:szCs w:val="22"/>
        </w:rPr>
        <w:t xml:space="preserve"> </w:t>
      </w:r>
      <w:r w:rsidR="006468E6">
        <w:rPr>
          <w:rFonts w:ascii="Calibri" w:eastAsia="宋体" w:hAnsi="Calibri" w:cs="Arial"/>
          <w:b/>
          <w:bCs/>
          <w:i/>
          <w:sz w:val="22"/>
          <w:szCs w:val="22"/>
        </w:rPr>
        <w:t>during the Rx beam training phase</w:t>
      </w:r>
      <w:r w:rsidR="006468E6" w:rsidRPr="00AD4EF0">
        <w:rPr>
          <w:rFonts w:ascii="Calibri" w:eastAsia="宋体" w:hAnsi="Calibri" w:cs="Arial"/>
          <w:b/>
          <w:bCs/>
          <w:i/>
          <w:sz w:val="22"/>
          <w:szCs w:val="22"/>
        </w:rPr>
        <w:t>.</w:t>
      </w:r>
      <w:r>
        <w:rPr>
          <w:rFonts w:asciiTheme="minorHAnsi" w:eastAsia="PMingLiU" w:hAnsiTheme="minorHAnsi" w:cs="Calibri"/>
          <w:b/>
          <w:color w:val="0D0D0D"/>
          <w:sz w:val="22"/>
          <w:szCs w:val="22"/>
          <w:lang w:eastAsia="zh-TW"/>
        </w:rPr>
        <w:fldChar w:fldCharType="end"/>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_Ref31297691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8B32E1">
        <w:rPr>
          <w:rFonts w:ascii="Calibri" w:eastAsia="宋体" w:hAnsi="Calibri" w:cs="Arial"/>
          <w:b/>
          <w:bCs/>
          <w:i/>
          <w:sz w:val="22"/>
          <w:szCs w:val="22"/>
        </w:rPr>
        <w:t xml:space="preserve">Proposal </w:t>
      </w:r>
      <w:r w:rsidR="006468E6">
        <w:rPr>
          <w:rFonts w:ascii="Calibri" w:eastAsia="宋体" w:hAnsi="Calibri" w:cs="Arial"/>
          <w:b/>
          <w:bCs/>
          <w:i/>
          <w:noProof/>
          <w:sz w:val="22"/>
          <w:szCs w:val="22"/>
        </w:rPr>
        <w:t>4</w:t>
      </w:r>
      <w:r w:rsidR="006468E6" w:rsidRPr="008B32E1">
        <w:rPr>
          <w:rFonts w:ascii="Calibri" w:eastAsia="宋体" w:hAnsi="Calibri" w:cs="Arial"/>
          <w:b/>
          <w:bCs/>
          <w:i/>
          <w:sz w:val="22"/>
          <w:szCs w:val="22"/>
        </w:rPr>
        <w:t>:</w:t>
      </w:r>
      <w:r w:rsidR="006468E6">
        <w:rPr>
          <w:rFonts w:ascii="Calibri" w:eastAsia="宋体" w:hAnsi="Calibri" w:cs="Arial"/>
          <w:b/>
          <w:bCs/>
          <w:i/>
          <w:sz w:val="22"/>
          <w:szCs w:val="22"/>
        </w:rPr>
        <w:t xml:space="preserve"> </w:t>
      </w:r>
      <w:r w:rsidR="006468E6" w:rsidRPr="0069252F">
        <w:rPr>
          <w:rFonts w:asciiTheme="minorHAnsi" w:eastAsia="宋体" w:hAnsiTheme="minorHAnsi" w:cstheme="minorHAnsi"/>
          <w:b/>
          <w:i/>
          <w:sz w:val="22"/>
        </w:rPr>
        <w:t xml:space="preserve">When active spatial relation is configured to switch to a </w:t>
      </w:r>
      <w:r w:rsidR="006468E6">
        <w:rPr>
          <w:rFonts w:asciiTheme="minorHAnsi" w:eastAsia="宋体" w:hAnsiTheme="minorHAnsi" w:cstheme="minorHAnsi"/>
          <w:b/>
          <w:i/>
          <w:sz w:val="22"/>
        </w:rPr>
        <w:t>S</w:t>
      </w:r>
      <w:r w:rsidR="006468E6" w:rsidRPr="0069252F">
        <w:rPr>
          <w:rFonts w:asciiTheme="minorHAnsi" w:eastAsia="宋体" w:hAnsiTheme="minorHAnsi" w:cstheme="minorHAnsi"/>
          <w:b/>
          <w:i/>
          <w:sz w:val="22"/>
        </w:rPr>
        <w:t>RS,</w:t>
      </w:r>
      <w:r w:rsidR="006468E6">
        <w:rPr>
          <w:rFonts w:asciiTheme="minorHAnsi" w:eastAsia="宋体" w:hAnsiTheme="minorHAnsi" w:cstheme="minorHAnsi"/>
          <w:b/>
          <w:i/>
          <w:sz w:val="22"/>
        </w:rPr>
        <w:t xml:space="preserve"> the UE will directly</w:t>
      </w:r>
      <w:r w:rsidR="006468E6" w:rsidRPr="00F1374E">
        <w:rPr>
          <w:rFonts w:asciiTheme="minorHAnsi" w:eastAsia="宋体" w:hAnsiTheme="minorHAnsi" w:cstheme="minorHAnsi"/>
          <w:b/>
          <w:i/>
          <w:sz w:val="22"/>
        </w:rPr>
        <w:t xml:space="preserve"> follow the same beam with this uplink SRS</w:t>
      </w:r>
      <w:r w:rsidR="006468E6">
        <w:rPr>
          <w:rFonts w:asciiTheme="minorHAnsi" w:eastAsia="宋体" w:hAnsiTheme="minorHAnsi" w:cstheme="minorHAnsi"/>
          <w:b/>
          <w:i/>
          <w:sz w:val="22"/>
        </w:rPr>
        <w:t xml:space="preserve"> without the differentiation between </w:t>
      </w:r>
      <w:r w:rsidR="006468E6" w:rsidRPr="004151BC">
        <w:rPr>
          <w:rFonts w:asciiTheme="minorHAnsi" w:eastAsia="宋体" w:hAnsiTheme="minorHAnsi" w:cstheme="minorHAnsi"/>
          <w:b/>
          <w:i/>
          <w:sz w:val="22"/>
        </w:rPr>
        <w:t>known and unknown condition</w:t>
      </w:r>
      <w:r w:rsidR="006468E6">
        <w:rPr>
          <w:rFonts w:asciiTheme="minorHAnsi" w:eastAsia="宋体" w:hAnsiTheme="minorHAnsi" w:cstheme="minorHAnsi"/>
          <w:b/>
          <w:i/>
          <w:sz w:val="22"/>
        </w:rPr>
        <w:t>.</w:t>
      </w:r>
      <w:r>
        <w:rPr>
          <w:rFonts w:asciiTheme="minorHAnsi" w:eastAsia="PMingLiU" w:hAnsiTheme="minorHAnsi" w:cs="Calibri"/>
          <w:b/>
          <w:color w:val="0D0D0D"/>
          <w:sz w:val="22"/>
          <w:szCs w:val="22"/>
          <w:lang w:eastAsia="zh-TW"/>
        </w:rPr>
        <w:fldChar w:fldCharType="end"/>
      </w:r>
      <w:r>
        <w:rPr>
          <w:rFonts w:asciiTheme="minorHAnsi" w:eastAsia="PMingLiU" w:hAnsiTheme="minorHAnsi" w:cs="Calibri"/>
          <w:b/>
          <w:color w:val="0D0D0D"/>
          <w:sz w:val="22"/>
          <w:szCs w:val="22"/>
          <w:lang w:eastAsia="zh-TW"/>
        </w:rPr>
        <w:t xml:space="preserve"> </w:t>
      </w:r>
    </w:p>
    <w:p w:rsidR="008F3A57" w:rsidRPr="008F3A57" w:rsidRDefault="008F3A57" w:rsidP="00ED1FA9">
      <w:pPr>
        <w:jc w:val="both"/>
        <w:rPr>
          <w:rFonts w:asciiTheme="minorHAnsi" w:eastAsia="PMingLiU" w:hAnsiTheme="minorHAnsi" w:cs="Calibri"/>
          <w:b/>
          <w:color w:val="0D0D0D"/>
          <w:sz w:val="22"/>
          <w:szCs w:val="22"/>
          <w:lang w:eastAsia="zh-TW"/>
        </w:rPr>
      </w:pPr>
      <w:r w:rsidRPr="008F3A57">
        <w:rPr>
          <w:rFonts w:asciiTheme="minorHAnsi" w:eastAsia="PMingLiU" w:hAnsiTheme="minorHAnsi" w:cs="Calibri"/>
          <w:b/>
          <w:color w:val="0D0D0D"/>
          <w:sz w:val="22"/>
          <w:szCs w:val="22"/>
          <w:lang w:eastAsia="zh-TW"/>
        </w:rPr>
        <w:fldChar w:fldCharType="begin"/>
      </w:r>
      <w:r w:rsidRPr="008F3A57">
        <w:rPr>
          <w:rFonts w:asciiTheme="minorHAnsi" w:eastAsia="PMingLiU" w:hAnsiTheme="minorHAnsi" w:cs="Calibri"/>
          <w:b/>
          <w:color w:val="0D0D0D"/>
          <w:sz w:val="22"/>
          <w:szCs w:val="22"/>
          <w:lang w:eastAsia="zh-TW"/>
        </w:rPr>
        <w:instrText xml:space="preserve"> REF _Ref23436004 \h  \* MERGEFORMAT </w:instrText>
      </w:r>
      <w:r w:rsidRPr="008F3A57">
        <w:rPr>
          <w:rFonts w:asciiTheme="minorHAnsi" w:eastAsia="PMingLiU" w:hAnsiTheme="minorHAnsi" w:cs="Calibri"/>
          <w:b/>
          <w:color w:val="0D0D0D"/>
          <w:sz w:val="22"/>
          <w:szCs w:val="22"/>
          <w:lang w:eastAsia="zh-TW"/>
        </w:rPr>
      </w:r>
      <w:r w:rsidRPr="008F3A57">
        <w:rPr>
          <w:rFonts w:asciiTheme="minorHAnsi" w:eastAsia="PMingLiU" w:hAnsiTheme="minorHAnsi" w:cs="Calibri"/>
          <w:b/>
          <w:color w:val="0D0D0D"/>
          <w:sz w:val="22"/>
          <w:szCs w:val="22"/>
          <w:lang w:eastAsia="zh-TW"/>
        </w:rPr>
        <w:fldChar w:fldCharType="separate"/>
      </w:r>
      <w:r w:rsidR="006468E6" w:rsidRPr="006468E6">
        <w:rPr>
          <w:rFonts w:asciiTheme="minorHAnsi" w:hAnsiTheme="minorHAnsi" w:cstheme="minorHAnsi"/>
          <w:b/>
          <w:i/>
          <w:sz w:val="22"/>
        </w:rPr>
        <w:t xml:space="preserve">Proposal </w:t>
      </w:r>
      <w:r w:rsidR="006468E6" w:rsidRPr="006468E6">
        <w:rPr>
          <w:rFonts w:asciiTheme="minorHAnsi" w:hAnsiTheme="minorHAnsi" w:cstheme="minorHAnsi"/>
          <w:b/>
          <w:i/>
          <w:noProof/>
          <w:sz w:val="22"/>
        </w:rPr>
        <w:t>5</w:t>
      </w:r>
      <w:r w:rsidR="006468E6" w:rsidRPr="006468E6">
        <w:rPr>
          <w:rFonts w:asciiTheme="minorHAnsi" w:hAnsiTheme="minorHAnsi" w:cstheme="minorHAnsi"/>
          <w:b/>
          <w:i/>
          <w:sz w:val="22"/>
        </w:rPr>
        <w:t>: RAN4 shall define the MAC based active spatial relation switch for PUCCH.</w:t>
      </w:r>
      <w:r w:rsidRPr="008F3A57">
        <w:rPr>
          <w:rFonts w:asciiTheme="minorHAnsi" w:eastAsia="PMingLiU" w:hAnsiTheme="minorHAnsi" w:cs="Calibri"/>
          <w:b/>
          <w:color w:val="0D0D0D"/>
          <w:sz w:val="22"/>
          <w:szCs w:val="22"/>
          <w:lang w:eastAsia="zh-TW"/>
        </w:rPr>
        <w:fldChar w:fldCharType="end"/>
      </w:r>
    </w:p>
    <w:p w:rsidR="008F3A57" w:rsidRPr="008F3A57" w:rsidRDefault="008F3A57" w:rsidP="00ED1FA9">
      <w:pPr>
        <w:jc w:val="both"/>
        <w:rPr>
          <w:rFonts w:asciiTheme="minorHAnsi" w:eastAsia="PMingLiU" w:hAnsiTheme="minorHAnsi" w:cs="Calibri"/>
          <w:b/>
          <w:color w:val="0D0D0D"/>
          <w:sz w:val="22"/>
          <w:szCs w:val="22"/>
          <w:lang w:eastAsia="zh-TW"/>
        </w:rPr>
      </w:pPr>
      <w:r w:rsidRPr="008F3A57">
        <w:rPr>
          <w:rFonts w:asciiTheme="minorHAnsi" w:eastAsia="PMingLiU" w:hAnsiTheme="minorHAnsi" w:cs="Calibri"/>
          <w:b/>
          <w:color w:val="0D0D0D"/>
          <w:sz w:val="22"/>
          <w:szCs w:val="22"/>
          <w:lang w:eastAsia="zh-TW"/>
        </w:rPr>
        <w:fldChar w:fldCharType="begin"/>
      </w:r>
      <w:r w:rsidRPr="008F3A57">
        <w:rPr>
          <w:rFonts w:asciiTheme="minorHAnsi" w:eastAsia="PMingLiU" w:hAnsiTheme="minorHAnsi" w:cs="Calibri"/>
          <w:b/>
          <w:color w:val="0D0D0D"/>
          <w:sz w:val="22"/>
          <w:szCs w:val="22"/>
          <w:lang w:eastAsia="zh-TW"/>
        </w:rPr>
        <w:instrText xml:space="preserve"> REF _Ref23436016 \h  \* MERGEFORMAT </w:instrText>
      </w:r>
      <w:r w:rsidRPr="008F3A57">
        <w:rPr>
          <w:rFonts w:asciiTheme="minorHAnsi" w:eastAsia="PMingLiU" w:hAnsiTheme="minorHAnsi" w:cs="Calibri"/>
          <w:b/>
          <w:color w:val="0D0D0D"/>
          <w:sz w:val="22"/>
          <w:szCs w:val="22"/>
          <w:lang w:eastAsia="zh-TW"/>
        </w:rPr>
      </w:r>
      <w:r w:rsidRPr="008F3A57">
        <w:rPr>
          <w:rFonts w:asciiTheme="minorHAnsi" w:eastAsia="PMingLiU" w:hAnsiTheme="minorHAnsi" w:cs="Calibri"/>
          <w:b/>
          <w:color w:val="0D0D0D"/>
          <w:sz w:val="22"/>
          <w:szCs w:val="22"/>
          <w:lang w:eastAsia="zh-TW"/>
        </w:rPr>
        <w:fldChar w:fldCharType="separate"/>
      </w:r>
      <w:r w:rsidR="006468E6" w:rsidRPr="008B32E1">
        <w:rPr>
          <w:rFonts w:ascii="Calibri" w:eastAsia="宋体" w:hAnsi="Calibri" w:cs="Arial"/>
          <w:b/>
          <w:bCs/>
          <w:i/>
          <w:sz w:val="22"/>
          <w:szCs w:val="22"/>
        </w:rPr>
        <w:t xml:space="preserve">Proposal </w:t>
      </w:r>
      <w:r w:rsidR="006468E6">
        <w:rPr>
          <w:rFonts w:ascii="Calibri" w:eastAsia="宋体" w:hAnsi="Calibri" w:cs="Arial"/>
          <w:b/>
          <w:bCs/>
          <w:i/>
          <w:noProof/>
          <w:sz w:val="22"/>
          <w:szCs w:val="22"/>
        </w:rPr>
        <w:t>6</w:t>
      </w:r>
      <w:r w:rsidR="006468E6" w:rsidRPr="008B32E1">
        <w:rPr>
          <w:rFonts w:ascii="Calibri" w:eastAsia="宋体" w:hAnsi="Calibri" w:cs="Arial"/>
          <w:b/>
          <w:bCs/>
          <w:i/>
          <w:sz w:val="22"/>
          <w:szCs w:val="22"/>
        </w:rPr>
        <w:t>:</w:t>
      </w:r>
      <w:r w:rsidR="006468E6">
        <w:rPr>
          <w:rFonts w:ascii="Calibri" w:eastAsia="宋体" w:hAnsi="Calibri" w:cs="Arial"/>
          <w:b/>
          <w:bCs/>
          <w:i/>
          <w:sz w:val="22"/>
          <w:szCs w:val="22"/>
        </w:rPr>
        <w:t xml:space="preserve"> For PUSCH spatial relation switch RAN4 either does not define the requirement or directly refers to the requirements for SRS and PUCCH.</w:t>
      </w:r>
      <w:r w:rsidRPr="008F3A57">
        <w:rPr>
          <w:rFonts w:asciiTheme="minorHAnsi" w:eastAsia="PMingLiU" w:hAnsiTheme="minorHAnsi" w:cs="Calibri"/>
          <w:b/>
          <w:color w:val="0D0D0D"/>
          <w:sz w:val="22"/>
          <w:szCs w:val="22"/>
          <w:lang w:eastAsia="zh-TW"/>
        </w:rPr>
        <w:fldChar w:fldCharType="end"/>
      </w:r>
    </w:p>
    <w:p w:rsidR="008F3A57" w:rsidRPr="008F3A57" w:rsidRDefault="008F3A57" w:rsidP="00ED1FA9">
      <w:pPr>
        <w:jc w:val="both"/>
        <w:rPr>
          <w:rFonts w:asciiTheme="minorHAnsi" w:eastAsia="PMingLiU" w:hAnsiTheme="minorHAnsi" w:cs="Calibri"/>
          <w:b/>
          <w:color w:val="0D0D0D"/>
          <w:sz w:val="22"/>
          <w:szCs w:val="22"/>
          <w:lang w:eastAsia="zh-TW"/>
        </w:rPr>
      </w:pPr>
      <w:r w:rsidRPr="008F3A57">
        <w:rPr>
          <w:rFonts w:asciiTheme="minorHAnsi" w:eastAsia="PMingLiU" w:hAnsiTheme="minorHAnsi" w:cs="Calibri"/>
          <w:b/>
          <w:color w:val="0D0D0D"/>
          <w:sz w:val="22"/>
          <w:szCs w:val="22"/>
          <w:lang w:eastAsia="zh-TW"/>
        </w:rPr>
        <w:fldChar w:fldCharType="begin"/>
      </w:r>
      <w:r w:rsidRPr="008F3A57">
        <w:rPr>
          <w:rFonts w:asciiTheme="minorHAnsi" w:eastAsia="PMingLiU" w:hAnsiTheme="minorHAnsi" w:cs="Calibri"/>
          <w:b/>
          <w:color w:val="0D0D0D"/>
          <w:sz w:val="22"/>
          <w:szCs w:val="22"/>
          <w:lang w:eastAsia="zh-TW"/>
        </w:rPr>
        <w:instrText xml:space="preserve"> REF _Ref31297710 \h  \* MERGEFORMAT </w:instrText>
      </w:r>
      <w:r w:rsidRPr="008F3A57">
        <w:rPr>
          <w:rFonts w:asciiTheme="minorHAnsi" w:eastAsia="PMingLiU" w:hAnsiTheme="minorHAnsi" w:cs="Calibri"/>
          <w:b/>
          <w:color w:val="0D0D0D"/>
          <w:sz w:val="22"/>
          <w:szCs w:val="22"/>
          <w:lang w:eastAsia="zh-TW"/>
        </w:rPr>
      </w:r>
      <w:r w:rsidRPr="008F3A57">
        <w:rPr>
          <w:rFonts w:asciiTheme="minorHAnsi" w:eastAsia="PMingLiU" w:hAnsiTheme="minorHAnsi" w:cs="Calibri"/>
          <w:b/>
          <w:color w:val="0D0D0D"/>
          <w:sz w:val="22"/>
          <w:szCs w:val="22"/>
          <w:lang w:eastAsia="zh-TW"/>
        </w:rPr>
        <w:fldChar w:fldCharType="separate"/>
      </w:r>
      <w:r w:rsidR="006468E6" w:rsidRPr="006468E6">
        <w:rPr>
          <w:rFonts w:asciiTheme="minorHAnsi" w:hAnsiTheme="minorHAnsi" w:cstheme="minorHAnsi"/>
          <w:b/>
          <w:i/>
          <w:sz w:val="22"/>
        </w:rPr>
        <w:t xml:space="preserve">Proposal </w:t>
      </w:r>
      <w:r w:rsidR="006468E6" w:rsidRPr="006468E6">
        <w:rPr>
          <w:rFonts w:asciiTheme="minorHAnsi" w:hAnsiTheme="minorHAnsi" w:cstheme="minorHAnsi"/>
          <w:b/>
          <w:i/>
          <w:noProof/>
          <w:sz w:val="22"/>
        </w:rPr>
        <w:t>7</w:t>
      </w:r>
      <w:r w:rsidR="006468E6" w:rsidRPr="006468E6">
        <w:rPr>
          <w:rFonts w:asciiTheme="minorHAnsi" w:hAnsiTheme="minorHAnsi" w:cstheme="minorHAnsi"/>
          <w:b/>
          <w:i/>
          <w:sz w:val="22"/>
        </w:rPr>
        <w:t>: RAN4 shall define</w:t>
      </w:r>
      <w:r w:rsidRPr="008F3A57">
        <w:rPr>
          <w:rFonts w:asciiTheme="minorHAnsi" w:eastAsia="PMingLiU" w:hAnsiTheme="minorHAnsi" w:cs="Calibri"/>
          <w:b/>
          <w:color w:val="0D0D0D"/>
          <w:sz w:val="22"/>
          <w:szCs w:val="22"/>
          <w:lang w:eastAsia="zh-TW"/>
        </w:rPr>
        <w:fldChar w:fldCharType="end"/>
      </w:r>
    </w:p>
    <w:p w:rsidR="008F3A57" w:rsidRPr="00F836FC" w:rsidRDefault="008F3A57" w:rsidP="008F3A57">
      <w:pPr>
        <w:pStyle w:val="a4"/>
        <w:numPr>
          <w:ilvl w:val="0"/>
          <w:numId w:val="28"/>
        </w:numPr>
        <w:rPr>
          <w:rFonts w:asciiTheme="minorHAnsi" w:eastAsiaTheme="minorEastAsia" w:hAnsiTheme="minorHAnsi" w:cstheme="minorBidi"/>
          <w:sz w:val="22"/>
          <w:szCs w:val="22"/>
          <w:lang w:val="en-US" w:eastAsia="zh-TW"/>
        </w:rPr>
      </w:pPr>
      <w:r>
        <w:rPr>
          <w:rFonts w:asciiTheme="minorHAnsi" w:hAnsiTheme="minorHAnsi" w:cstheme="minorHAnsi"/>
          <w:i/>
          <w:sz w:val="22"/>
        </w:rPr>
        <w:t xml:space="preserve">the RRC based active spatial relation switch for </w:t>
      </w:r>
      <w:r w:rsidRPr="00F836FC">
        <w:rPr>
          <w:rFonts w:asciiTheme="minorHAnsi" w:hAnsiTheme="minorHAnsi" w:cstheme="minorHAnsi"/>
          <w:i/>
          <w:sz w:val="22"/>
        </w:rPr>
        <w:t>periodic</w:t>
      </w:r>
      <w:r>
        <w:rPr>
          <w:rFonts w:asciiTheme="minorHAnsi" w:hAnsiTheme="minorHAnsi" w:cstheme="minorHAnsi"/>
          <w:i/>
          <w:sz w:val="22"/>
        </w:rPr>
        <w:t xml:space="preserve"> SRS.</w:t>
      </w:r>
    </w:p>
    <w:p w:rsidR="008F3A57" w:rsidRDefault="008F3A57" w:rsidP="008F3A57">
      <w:pPr>
        <w:pStyle w:val="a4"/>
        <w:numPr>
          <w:ilvl w:val="0"/>
          <w:numId w:val="28"/>
        </w:numPr>
        <w:rPr>
          <w:rFonts w:asciiTheme="minorHAnsi" w:hAnsiTheme="minorHAnsi" w:cstheme="minorHAnsi"/>
          <w:i/>
          <w:sz w:val="22"/>
        </w:rPr>
      </w:pPr>
      <w:r>
        <w:rPr>
          <w:rFonts w:asciiTheme="minorHAnsi" w:hAnsiTheme="minorHAnsi" w:cstheme="minorHAnsi"/>
          <w:i/>
          <w:sz w:val="22"/>
        </w:rPr>
        <w:t xml:space="preserve">the MAC based active spatial relation switch for </w:t>
      </w:r>
      <w:r>
        <w:rPr>
          <w:rFonts w:asciiTheme="minorHAnsi" w:eastAsiaTheme="minorEastAsia" w:hAnsiTheme="minorHAnsi" w:cstheme="minorBidi"/>
          <w:sz w:val="22"/>
          <w:szCs w:val="22"/>
          <w:lang w:val="en-US" w:eastAsia="zh-TW"/>
        </w:rPr>
        <w:t>semi-persistent</w:t>
      </w:r>
      <w:r>
        <w:rPr>
          <w:rFonts w:asciiTheme="minorHAnsi" w:hAnsiTheme="minorHAnsi" w:cstheme="minorHAnsi"/>
          <w:i/>
          <w:sz w:val="22"/>
        </w:rPr>
        <w:t xml:space="preserve"> SRS.</w:t>
      </w:r>
    </w:p>
    <w:p w:rsidR="008F3A57" w:rsidRPr="00F836FC" w:rsidRDefault="008F3A57" w:rsidP="008F3A57">
      <w:pPr>
        <w:pStyle w:val="a4"/>
        <w:numPr>
          <w:ilvl w:val="0"/>
          <w:numId w:val="28"/>
        </w:numPr>
        <w:rPr>
          <w:rFonts w:asciiTheme="minorHAnsi" w:eastAsiaTheme="minorEastAsia" w:hAnsiTheme="minorHAnsi" w:cstheme="minorBidi"/>
          <w:sz w:val="22"/>
          <w:szCs w:val="22"/>
          <w:lang w:val="en-US" w:eastAsia="zh-TW"/>
        </w:rPr>
      </w:pPr>
      <w:r>
        <w:rPr>
          <w:rFonts w:asciiTheme="minorHAnsi" w:hAnsiTheme="minorHAnsi" w:cstheme="minorHAnsi"/>
          <w:i/>
          <w:sz w:val="22"/>
        </w:rPr>
        <w:lastRenderedPageBreak/>
        <w:t>the DCI based active spatial relation switch for a</w:t>
      </w:r>
      <w:r w:rsidRPr="00F836FC">
        <w:rPr>
          <w:rFonts w:asciiTheme="minorHAnsi" w:hAnsiTheme="minorHAnsi" w:cstheme="minorHAnsi"/>
          <w:i/>
          <w:sz w:val="22"/>
        </w:rPr>
        <w:t>periodic</w:t>
      </w:r>
      <w:r>
        <w:rPr>
          <w:rFonts w:asciiTheme="minorHAnsi" w:hAnsiTheme="minorHAnsi" w:cstheme="minorHAnsi"/>
          <w:i/>
          <w:sz w:val="22"/>
        </w:rPr>
        <w:t xml:space="preserve"> SRS.</w:t>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_Ref23436020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8B32E1">
        <w:rPr>
          <w:rFonts w:ascii="Calibri" w:eastAsia="宋体" w:hAnsi="Calibri" w:cs="Arial"/>
          <w:b/>
          <w:bCs/>
          <w:i/>
          <w:sz w:val="22"/>
          <w:szCs w:val="22"/>
        </w:rPr>
        <w:t xml:space="preserve">Proposal </w:t>
      </w:r>
      <w:r w:rsidR="006468E6">
        <w:rPr>
          <w:rFonts w:ascii="Calibri" w:eastAsia="宋体" w:hAnsi="Calibri" w:cs="Arial"/>
          <w:b/>
          <w:bCs/>
          <w:i/>
          <w:noProof/>
          <w:sz w:val="22"/>
          <w:szCs w:val="22"/>
        </w:rPr>
        <w:t>8</w:t>
      </w:r>
      <w:r w:rsidR="006468E6" w:rsidRPr="008B32E1">
        <w:rPr>
          <w:rFonts w:ascii="Calibri" w:eastAsia="宋体" w:hAnsi="Calibri" w:cs="Arial"/>
          <w:b/>
          <w:bCs/>
          <w:i/>
          <w:sz w:val="22"/>
          <w:szCs w:val="22"/>
        </w:rPr>
        <w:t>:</w:t>
      </w:r>
      <w:r w:rsidR="006468E6">
        <w:rPr>
          <w:rFonts w:ascii="Calibri" w:eastAsia="宋体" w:hAnsi="Calibri" w:cs="Arial"/>
          <w:b/>
          <w:bCs/>
          <w:i/>
          <w:sz w:val="22"/>
          <w:szCs w:val="22"/>
        </w:rPr>
        <w:t xml:space="preserve"> If the </w:t>
      </w:r>
      <w:r w:rsidR="006468E6" w:rsidRPr="00CF1FB7">
        <w:rPr>
          <w:rFonts w:ascii="Calibri" w:eastAsia="宋体" w:hAnsi="Calibri" w:cs="Arial"/>
          <w:b/>
          <w:bCs/>
          <w:i/>
          <w:sz w:val="22"/>
          <w:szCs w:val="22"/>
        </w:rPr>
        <w:t xml:space="preserve">SRS-SpatialRelationInfo </w:t>
      </w:r>
      <w:r w:rsidR="006468E6">
        <w:rPr>
          <w:rFonts w:ascii="Calibri" w:eastAsia="宋体" w:hAnsi="Calibri" w:cs="Arial"/>
          <w:b/>
          <w:bCs/>
          <w:i/>
          <w:sz w:val="22"/>
          <w:szCs w:val="22"/>
        </w:rPr>
        <w:t>is configured as srs, the spatial relation switch is always in known condition.</w:t>
      </w:r>
      <w:r>
        <w:rPr>
          <w:rFonts w:asciiTheme="minorHAnsi" w:eastAsia="PMingLiU" w:hAnsiTheme="minorHAnsi" w:cs="Calibri"/>
          <w:b/>
          <w:color w:val="0D0D0D"/>
          <w:sz w:val="22"/>
          <w:szCs w:val="22"/>
          <w:lang w:eastAsia="zh-TW"/>
        </w:rPr>
        <w:fldChar w:fldCharType="end"/>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_Ref31297720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8B32E1">
        <w:rPr>
          <w:rFonts w:ascii="Calibri" w:eastAsia="宋体" w:hAnsi="Calibri" w:cs="Arial"/>
          <w:b/>
          <w:bCs/>
          <w:i/>
          <w:sz w:val="22"/>
          <w:szCs w:val="22"/>
        </w:rPr>
        <w:t xml:space="preserve">Proposal </w:t>
      </w:r>
      <w:r w:rsidR="006468E6">
        <w:rPr>
          <w:rFonts w:ascii="Calibri" w:eastAsia="宋体" w:hAnsi="Calibri" w:cs="Arial"/>
          <w:b/>
          <w:bCs/>
          <w:i/>
          <w:noProof/>
          <w:sz w:val="22"/>
          <w:szCs w:val="22"/>
        </w:rPr>
        <w:t>9</w:t>
      </w:r>
      <w:r w:rsidR="006468E6" w:rsidRPr="008B32E1">
        <w:rPr>
          <w:rFonts w:ascii="Calibri" w:eastAsia="宋体" w:hAnsi="Calibri" w:cs="Arial"/>
          <w:b/>
          <w:bCs/>
          <w:i/>
          <w:sz w:val="22"/>
          <w:szCs w:val="22"/>
        </w:rPr>
        <w:t>:</w:t>
      </w:r>
      <w:r w:rsidR="006468E6">
        <w:rPr>
          <w:rFonts w:ascii="Calibri" w:eastAsia="宋体" w:hAnsi="Calibri" w:cs="Arial"/>
          <w:b/>
          <w:bCs/>
          <w:i/>
          <w:sz w:val="22"/>
          <w:szCs w:val="22"/>
        </w:rPr>
        <w:t xml:space="preserve"> </w:t>
      </w:r>
      <w:r w:rsidR="006468E6" w:rsidRPr="00DC3E65">
        <w:rPr>
          <w:rFonts w:ascii="Calibri" w:eastAsia="宋体" w:hAnsi="Calibri" w:cs="Arial"/>
          <w:b/>
          <w:bCs/>
          <w:i/>
          <w:sz w:val="22"/>
          <w:szCs w:val="22"/>
        </w:rPr>
        <w:t>When network configures the periodic/semi-persistent SRS transmission</w:t>
      </w:r>
      <w:r w:rsidR="006468E6">
        <w:rPr>
          <w:rFonts w:ascii="Calibri" w:eastAsia="宋体" w:hAnsi="Calibri" w:cs="Arial"/>
          <w:b/>
          <w:bCs/>
          <w:i/>
          <w:sz w:val="22"/>
          <w:szCs w:val="22"/>
        </w:rPr>
        <w:t xml:space="preserve"> and</w:t>
      </w:r>
      <w:r w:rsidR="006468E6" w:rsidRPr="00DC3E65">
        <w:rPr>
          <w:rFonts w:ascii="Calibri" w:eastAsia="宋体" w:hAnsi="Calibri" w:cs="Arial"/>
          <w:b/>
          <w:bCs/>
          <w:i/>
          <w:sz w:val="22"/>
          <w:szCs w:val="22"/>
        </w:rPr>
        <w:t xml:space="preserve"> </w:t>
      </w:r>
      <w:r w:rsidR="006468E6">
        <w:rPr>
          <w:rFonts w:ascii="Calibri" w:eastAsia="宋体" w:hAnsi="Calibri" w:cs="Arial"/>
          <w:b/>
          <w:bCs/>
          <w:i/>
          <w:sz w:val="22"/>
          <w:szCs w:val="22"/>
        </w:rPr>
        <w:t xml:space="preserve">the </w:t>
      </w:r>
      <w:r w:rsidR="006468E6" w:rsidRPr="00CF1FB7">
        <w:rPr>
          <w:rFonts w:ascii="Calibri" w:eastAsia="宋体" w:hAnsi="Calibri" w:cs="Arial"/>
          <w:b/>
          <w:bCs/>
          <w:i/>
          <w:sz w:val="22"/>
          <w:szCs w:val="22"/>
        </w:rPr>
        <w:t xml:space="preserve">SRS-SpatialRelationInfo </w:t>
      </w:r>
      <w:r w:rsidR="006468E6">
        <w:rPr>
          <w:rFonts w:ascii="Calibri" w:eastAsia="宋体" w:hAnsi="Calibri" w:cs="Arial"/>
          <w:b/>
          <w:bCs/>
          <w:i/>
          <w:sz w:val="22"/>
          <w:szCs w:val="22"/>
        </w:rPr>
        <w:t xml:space="preserve">with DL RS, both known and </w:t>
      </w:r>
      <w:r w:rsidR="006468E6" w:rsidRPr="00DC3E65">
        <w:rPr>
          <w:rFonts w:ascii="Calibri" w:eastAsia="宋体" w:hAnsi="Calibri" w:cs="Arial"/>
          <w:b/>
          <w:bCs/>
          <w:i/>
          <w:sz w:val="22"/>
          <w:szCs w:val="22"/>
        </w:rPr>
        <w:t>unknown requirement shall be defined.</w:t>
      </w:r>
      <w:r>
        <w:rPr>
          <w:rFonts w:asciiTheme="minorHAnsi" w:eastAsia="PMingLiU" w:hAnsiTheme="minorHAnsi" w:cs="Calibri"/>
          <w:b/>
          <w:color w:val="0D0D0D"/>
          <w:sz w:val="22"/>
          <w:szCs w:val="22"/>
          <w:lang w:eastAsia="zh-TW"/>
        </w:rPr>
        <w:fldChar w:fldCharType="end"/>
      </w:r>
    </w:p>
    <w:p w:rsidR="008F3A57" w:rsidRDefault="008F3A5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_Ref23436026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6468E6" w:rsidRPr="008B32E1">
        <w:rPr>
          <w:rFonts w:ascii="Calibri" w:eastAsia="宋体" w:hAnsi="Calibri" w:cs="Arial"/>
          <w:b/>
          <w:bCs/>
          <w:i/>
          <w:sz w:val="22"/>
          <w:szCs w:val="22"/>
        </w:rPr>
        <w:t xml:space="preserve">Proposal </w:t>
      </w:r>
      <w:r w:rsidR="006468E6">
        <w:rPr>
          <w:rFonts w:ascii="Calibri" w:eastAsia="宋体" w:hAnsi="Calibri" w:cs="Arial"/>
          <w:b/>
          <w:bCs/>
          <w:i/>
          <w:noProof/>
          <w:sz w:val="22"/>
          <w:szCs w:val="22"/>
        </w:rPr>
        <w:t>10</w:t>
      </w:r>
      <w:r w:rsidR="006468E6" w:rsidRPr="008B32E1">
        <w:rPr>
          <w:rFonts w:ascii="Calibri" w:eastAsia="宋体" w:hAnsi="Calibri" w:cs="Arial"/>
          <w:b/>
          <w:bCs/>
          <w:i/>
          <w:sz w:val="22"/>
          <w:szCs w:val="22"/>
        </w:rPr>
        <w:t>:</w:t>
      </w:r>
      <w:r w:rsidR="006468E6">
        <w:rPr>
          <w:rFonts w:ascii="Calibri" w:eastAsia="宋体" w:hAnsi="Calibri" w:cs="Arial"/>
          <w:b/>
          <w:bCs/>
          <w:i/>
          <w:sz w:val="22"/>
          <w:szCs w:val="22"/>
        </w:rPr>
        <w:t xml:space="preserve"> Only define the delay requirement of aperiodic SRS spatial relation switch in known condition.</w:t>
      </w:r>
      <w:r>
        <w:rPr>
          <w:rFonts w:asciiTheme="minorHAnsi" w:eastAsia="PMingLiU" w:hAnsiTheme="minorHAnsi" w:cs="Calibri"/>
          <w:b/>
          <w:color w:val="0D0D0D"/>
          <w:sz w:val="22"/>
          <w:szCs w:val="22"/>
          <w:lang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13DE" w:rsidRDefault="00E635B7" w:rsidP="00A03937">
      <w:pPr>
        <w:tabs>
          <w:tab w:val="left" w:pos="1985"/>
        </w:tabs>
        <w:jc w:val="both"/>
        <w:rPr>
          <w:rFonts w:asciiTheme="minorHAnsi" w:hAnsiTheme="minorHAnsi"/>
          <w:lang w:eastAsia="zh-TW"/>
        </w:rPr>
      </w:pPr>
      <w:r w:rsidRPr="008B32E1">
        <w:rPr>
          <w:rFonts w:asciiTheme="minorHAnsi" w:hAnsiTheme="minorHAnsi"/>
          <w:sz w:val="22"/>
          <w:szCs w:val="22"/>
          <w:lang w:eastAsia="zh-TW"/>
        </w:rPr>
        <w:t>[1]</w:t>
      </w:r>
      <w:r w:rsidR="008C13DE" w:rsidRPr="008B32E1">
        <w:rPr>
          <w:rFonts w:asciiTheme="minorHAnsi" w:hAnsiTheme="minorHAnsi"/>
          <w:sz w:val="22"/>
          <w:szCs w:val="22"/>
          <w:lang w:eastAsia="zh-TW"/>
        </w:rPr>
        <w:t xml:space="preserve"> </w:t>
      </w:r>
      <w:r w:rsidR="00E5554B" w:rsidRPr="00E5554B">
        <w:rPr>
          <w:rFonts w:asciiTheme="minorHAnsi" w:hAnsiTheme="minorHAnsi"/>
          <w:sz w:val="22"/>
          <w:szCs w:val="22"/>
          <w:lang w:eastAsia="zh-TW"/>
        </w:rPr>
        <w:t>R</w:t>
      </w:r>
      <w:r w:rsidR="00871EDF">
        <w:rPr>
          <w:rFonts w:asciiTheme="minorHAnsi" w:hAnsiTheme="minorHAnsi"/>
          <w:sz w:val="22"/>
          <w:szCs w:val="22"/>
          <w:lang w:eastAsia="zh-TW"/>
        </w:rPr>
        <w:t>P</w:t>
      </w:r>
      <w:r w:rsidR="00E5554B" w:rsidRPr="00E5554B">
        <w:rPr>
          <w:rFonts w:asciiTheme="minorHAnsi" w:hAnsiTheme="minorHAnsi"/>
          <w:sz w:val="22"/>
          <w:szCs w:val="22"/>
          <w:lang w:eastAsia="zh-TW"/>
        </w:rPr>
        <w:t>-19</w:t>
      </w:r>
      <w:r w:rsidR="00871EDF">
        <w:rPr>
          <w:rFonts w:asciiTheme="minorHAnsi" w:hAnsiTheme="minorHAnsi"/>
          <w:sz w:val="22"/>
          <w:szCs w:val="22"/>
          <w:lang w:eastAsia="zh-TW"/>
        </w:rPr>
        <w:t>3211</w:t>
      </w:r>
      <w:r w:rsidR="00E5554B" w:rsidRPr="00E5554B">
        <w:rPr>
          <w:rFonts w:asciiTheme="minorHAnsi" w:hAnsiTheme="minorHAnsi"/>
          <w:sz w:val="22"/>
          <w:szCs w:val="22"/>
          <w:lang w:eastAsia="zh-TW"/>
        </w:rPr>
        <w:t xml:space="preserve"> </w:t>
      </w:r>
      <w:r w:rsidR="00871EDF" w:rsidRPr="00871EDF">
        <w:rPr>
          <w:rFonts w:asciiTheme="minorHAnsi" w:hAnsiTheme="minorHAnsi"/>
          <w:sz w:val="22"/>
          <w:szCs w:val="22"/>
          <w:lang w:eastAsia="zh-TW"/>
        </w:rPr>
        <w:t>Revised WID: NR RRM enhancement in R16</w:t>
      </w:r>
      <w:r w:rsidR="00FB38CE" w:rsidRPr="008B32E1">
        <w:rPr>
          <w:rFonts w:asciiTheme="minorHAnsi" w:hAnsiTheme="minorHAnsi"/>
          <w:sz w:val="22"/>
          <w:szCs w:val="22"/>
          <w:lang w:eastAsia="zh-TW"/>
        </w:rPr>
        <w:t xml:space="preserve">, </w:t>
      </w:r>
      <w:r w:rsidR="00871EDF">
        <w:rPr>
          <w:rFonts w:asciiTheme="minorHAnsi" w:hAnsiTheme="minorHAnsi"/>
          <w:sz w:val="22"/>
          <w:szCs w:val="22"/>
          <w:lang w:eastAsia="zh-TW"/>
        </w:rPr>
        <w:t>Intel</w:t>
      </w:r>
      <w:r w:rsidR="00FB38CE" w:rsidRPr="008B32E1">
        <w:rPr>
          <w:rFonts w:asciiTheme="minorHAnsi" w:hAnsiTheme="minorHAnsi"/>
          <w:sz w:val="22"/>
          <w:szCs w:val="22"/>
          <w:lang w:eastAsia="zh-TW"/>
        </w:rPr>
        <w:t>.</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6CF" w:rsidRDefault="000636CF" w:rsidP="008B46F2">
      <w:pPr>
        <w:spacing w:after="0"/>
      </w:pPr>
      <w:r>
        <w:separator/>
      </w:r>
    </w:p>
  </w:endnote>
  <w:endnote w:type="continuationSeparator" w:id="0">
    <w:p w:rsidR="000636CF" w:rsidRDefault="000636CF"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6CF" w:rsidRDefault="000636CF" w:rsidP="008B46F2">
      <w:pPr>
        <w:spacing w:after="0"/>
      </w:pPr>
      <w:r>
        <w:separator/>
      </w:r>
    </w:p>
  </w:footnote>
  <w:footnote w:type="continuationSeparator" w:id="0">
    <w:p w:rsidR="000636CF" w:rsidRDefault="000636CF"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26A3D"/>
    <w:multiLevelType w:val="hybridMultilevel"/>
    <w:tmpl w:val="E84A11E8"/>
    <w:lvl w:ilvl="0" w:tplc="32181BE2">
      <w:start w:val="1"/>
      <w:numFmt w:val="bullet"/>
      <w:lvlText w:val="▪"/>
      <w:lvlJc w:val="left"/>
      <w:pPr>
        <w:tabs>
          <w:tab w:val="num" w:pos="720"/>
        </w:tabs>
        <w:ind w:left="720" w:hanging="360"/>
      </w:pPr>
      <w:rPr>
        <w:rFonts w:ascii="Calibri Bold" w:hAnsi="Calibri Bold" w:hint="default"/>
      </w:rPr>
    </w:lvl>
    <w:lvl w:ilvl="1" w:tplc="1B8C4918" w:tentative="1">
      <w:start w:val="1"/>
      <w:numFmt w:val="bullet"/>
      <w:lvlText w:val="▪"/>
      <w:lvlJc w:val="left"/>
      <w:pPr>
        <w:tabs>
          <w:tab w:val="num" w:pos="1440"/>
        </w:tabs>
        <w:ind w:left="1440" w:hanging="360"/>
      </w:pPr>
      <w:rPr>
        <w:rFonts w:ascii="Calibri Bold" w:hAnsi="Calibri Bold" w:hint="default"/>
      </w:rPr>
    </w:lvl>
    <w:lvl w:ilvl="2" w:tplc="A764425C" w:tentative="1">
      <w:start w:val="1"/>
      <w:numFmt w:val="bullet"/>
      <w:lvlText w:val="▪"/>
      <w:lvlJc w:val="left"/>
      <w:pPr>
        <w:tabs>
          <w:tab w:val="num" w:pos="2160"/>
        </w:tabs>
        <w:ind w:left="2160" w:hanging="360"/>
      </w:pPr>
      <w:rPr>
        <w:rFonts w:ascii="Calibri Bold" w:hAnsi="Calibri Bold" w:hint="default"/>
      </w:rPr>
    </w:lvl>
    <w:lvl w:ilvl="3" w:tplc="4F7A780E" w:tentative="1">
      <w:start w:val="1"/>
      <w:numFmt w:val="bullet"/>
      <w:lvlText w:val="▪"/>
      <w:lvlJc w:val="left"/>
      <w:pPr>
        <w:tabs>
          <w:tab w:val="num" w:pos="2880"/>
        </w:tabs>
        <w:ind w:left="2880" w:hanging="360"/>
      </w:pPr>
      <w:rPr>
        <w:rFonts w:ascii="Calibri Bold" w:hAnsi="Calibri Bold" w:hint="default"/>
      </w:rPr>
    </w:lvl>
    <w:lvl w:ilvl="4" w:tplc="3D5EC7C0" w:tentative="1">
      <w:start w:val="1"/>
      <w:numFmt w:val="bullet"/>
      <w:lvlText w:val="▪"/>
      <w:lvlJc w:val="left"/>
      <w:pPr>
        <w:tabs>
          <w:tab w:val="num" w:pos="3600"/>
        </w:tabs>
        <w:ind w:left="3600" w:hanging="360"/>
      </w:pPr>
      <w:rPr>
        <w:rFonts w:ascii="Calibri Bold" w:hAnsi="Calibri Bold" w:hint="default"/>
      </w:rPr>
    </w:lvl>
    <w:lvl w:ilvl="5" w:tplc="BDF4D350" w:tentative="1">
      <w:start w:val="1"/>
      <w:numFmt w:val="bullet"/>
      <w:lvlText w:val="▪"/>
      <w:lvlJc w:val="left"/>
      <w:pPr>
        <w:tabs>
          <w:tab w:val="num" w:pos="4320"/>
        </w:tabs>
        <w:ind w:left="4320" w:hanging="360"/>
      </w:pPr>
      <w:rPr>
        <w:rFonts w:ascii="Calibri Bold" w:hAnsi="Calibri Bold" w:hint="default"/>
      </w:rPr>
    </w:lvl>
    <w:lvl w:ilvl="6" w:tplc="52F02DCE" w:tentative="1">
      <w:start w:val="1"/>
      <w:numFmt w:val="bullet"/>
      <w:lvlText w:val="▪"/>
      <w:lvlJc w:val="left"/>
      <w:pPr>
        <w:tabs>
          <w:tab w:val="num" w:pos="5040"/>
        </w:tabs>
        <w:ind w:left="5040" w:hanging="360"/>
      </w:pPr>
      <w:rPr>
        <w:rFonts w:ascii="Calibri Bold" w:hAnsi="Calibri Bold" w:hint="default"/>
      </w:rPr>
    </w:lvl>
    <w:lvl w:ilvl="7" w:tplc="B8B80576" w:tentative="1">
      <w:start w:val="1"/>
      <w:numFmt w:val="bullet"/>
      <w:lvlText w:val="▪"/>
      <w:lvlJc w:val="left"/>
      <w:pPr>
        <w:tabs>
          <w:tab w:val="num" w:pos="5760"/>
        </w:tabs>
        <w:ind w:left="5760" w:hanging="360"/>
      </w:pPr>
      <w:rPr>
        <w:rFonts w:ascii="Calibri Bold" w:hAnsi="Calibri Bold" w:hint="default"/>
      </w:rPr>
    </w:lvl>
    <w:lvl w:ilvl="8" w:tplc="E5E04588" w:tentative="1">
      <w:start w:val="1"/>
      <w:numFmt w:val="bullet"/>
      <w:lvlText w:val="▪"/>
      <w:lvlJc w:val="left"/>
      <w:pPr>
        <w:tabs>
          <w:tab w:val="num" w:pos="6480"/>
        </w:tabs>
        <w:ind w:left="6480" w:hanging="360"/>
      </w:pPr>
      <w:rPr>
        <w:rFonts w:ascii="Calibri Bold" w:hAnsi="Calibri Bold" w:hint="default"/>
      </w:rPr>
    </w:lvl>
  </w:abstractNum>
  <w:abstractNum w:abstractNumId="1">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2">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B8C2ABF"/>
    <w:multiLevelType w:val="multilevel"/>
    <w:tmpl w:val="41F84578"/>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136C57"/>
    <w:multiLevelType w:val="hybridMultilevel"/>
    <w:tmpl w:val="662C14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16">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8">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19">
    <w:nsid w:val="51C70450"/>
    <w:multiLevelType w:val="hybridMultilevel"/>
    <w:tmpl w:val="9F1EF260"/>
    <w:lvl w:ilvl="0" w:tplc="7394599A">
      <w:start w:val="1"/>
      <w:numFmt w:val="bullet"/>
      <w:lvlText w:val="•"/>
      <w:lvlJc w:val="left"/>
      <w:pPr>
        <w:tabs>
          <w:tab w:val="num" w:pos="360"/>
        </w:tabs>
        <w:ind w:left="360" w:hanging="360"/>
      </w:pPr>
      <w:rPr>
        <w:rFonts w:ascii="Arial" w:hAnsi="Arial" w:hint="default"/>
      </w:rPr>
    </w:lvl>
    <w:lvl w:ilvl="1" w:tplc="F96EBAC8">
      <w:numFmt w:val="bullet"/>
      <w:lvlText w:val="•"/>
      <w:lvlJc w:val="left"/>
      <w:pPr>
        <w:tabs>
          <w:tab w:val="num" w:pos="1080"/>
        </w:tabs>
        <w:ind w:left="1080" w:hanging="360"/>
      </w:pPr>
      <w:rPr>
        <w:rFonts w:ascii="Arial" w:hAnsi="Arial" w:hint="default"/>
      </w:rPr>
    </w:lvl>
    <w:lvl w:ilvl="2" w:tplc="17102146">
      <w:numFmt w:val="bullet"/>
      <w:lvlText w:val="•"/>
      <w:lvlJc w:val="left"/>
      <w:pPr>
        <w:tabs>
          <w:tab w:val="num" w:pos="1800"/>
        </w:tabs>
        <w:ind w:left="1800" w:hanging="360"/>
      </w:pPr>
      <w:rPr>
        <w:rFonts w:ascii="Arial" w:hAnsi="Arial" w:hint="default"/>
      </w:rPr>
    </w:lvl>
    <w:lvl w:ilvl="3" w:tplc="033EC68E">
      <w:numFmt w:val="bullet"/>
      <w:lvlText w:val="-"/>
      <w:lvlJc w:val="left"/>
      <w:pPr>
        <w:ind w:left="2520" w:hanging="360"/>
      </w:pPr>
      <w:rPr>
        <w:rFonts w:ascii="Times New Roman" w:eastAsia="Times New Roman" w:hAnsi="Times New Roman" w:cs="Times New Roman" w:hint="default"/>
        <w:sz w:val="20"/>
      </w:rPr>
    </w:lvl>
    <w:lvl w:ilvl="4" w:tplc="E62CB718" w:tentative="1">
      <w:start w:val="1"/>
      <w:numFmt w:val="bullet"/>
      <w:lvlText w:val="•"/>
      <w:lvlJc w:val="left"/>
      <w:pPr>
        <w:tabs>
          <w:tab w:val="num" w:pos="3240"/>
        </w:tabs>
        <w:ind w:left="3240" w:hanging="360"/>
      </w:pPr>
      <w:rPr>
        <w:rFonts w:ascii="Arial" w:hAnsi="Arial" w:hint="default"/>
      </w:rPr>
    </w:lvl>
    <w:lvl w:ilvl="5" w:tplc="8F24E906" w:tentative="1">
      <w:start w:val="1"/>
      <w:numFmt w:val="bullet"/>
      <w:lvlText w:val="•"/>
      <w:lvlJc w:val="left"/>
      <w:pPr>
        <w:tabs>
          <w:tab w:val="num" w:pos="3960"/>
        </w:tabs>
        <w:ind w:left="3960" w:hanging="360"/>
      </w:pPr>
      <w:rPr>
        <w:rFonts w:ascii="Arial" w:hAnsi="Arial" w:hint="default"/>
      </w:rPr>
    </w:lvl>
    <w:lvl w:ilvl="6" w:tplc="392CA318" w:tentative="1">
      <w:start w:val="1"/>
      <w:numFmt w:val="bullet"/>
      <w:lvlText w:val="•"/>
      <w:lvlJc w:val="left"/>
      <w:pPr>
        <w:tabs>
          <w:tab w:val="num" w:pos="4680"/>
        </w:tabs>
        <w:ind w:left="4680" w:hanging="360"/>
      </w:pPr>
      <w:rPr>
        <w:rFonts w:ascii="Arial" w:hAnsi="Arial" w:hint="default"/>
      </w:rPr>
    </w:lvl>
    <w:lvl w:ilvl="7" w:tplc="672A3AA0" w:tentative="1">
      <w:start w:val="1"/>
      <w:numFmt w:val="bullet"/>
      <w:lvlText w:val="•"/>
      <w:lvlJc w:val="left"/>
      <w:pPr>
        <w:tabs>
          <w:tab w:val="num" w:pos="5400"/>
        </w:tabs>
        <w:ind w:left="5400" w:hanging="360"/>
      </w:pPr>
      <w:rPr>
        <w:rFonts w:ascii="Arial" w:hAnsi="Arial" w:hint="default"/>
      </w:rPr>
    </w:lvl>
    <w:lvl w:ilvl="8" w:tplc="6E60F66E" w:tentative="1">
      <w:start w:val="1"/>
      <w:numFmt w:val="bullet"/>
      <w:lvlText w:val="•"/>
      <w:lvlJc w:val="left"/>
      <w:pPr>
        <w:tabs>
          <w:tab w:val="num" w:pos="6120"/>
        </w:tabs>
        <w:ind w:left="6120" w:hanging="360"/>
      </w:pPr>
      <w:rPr>
        <w:rFonts w:ascii="Arial" w:hAnsi="Arial" w:hint="default"/>
      </w:rPr>
    </w:lvl>
  </w:abstractNum>
  <w:abstractNum w:abstractNumId="2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515E7C"/>
    <w:multiLevelType w:val="hybridMultilevel"/>
    <w:tmpl w:val="1762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25">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27">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8">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17"/>
  </w:num>
  <w:num w:numId="4">
    <w:abstractNumId w:val="21"/>
  </w:num>
  <w:num w:numId="5">
    <w:abstractNumId w:val="20"/>
  </w:num>
  <w:num w:numId="6">
    <w:abstractNumId w:val="27"/>
  </w:num>
  <w:num w:numId="7">
    <w:abstractNumId w:val="23"/>
  </w:num>
  <w:num w:numId="8">
    <w:abstractNumId w:val="26"/>
  </w:num>
  <w:num w:numId="9">
    <w:abstractNumId w:val="9"/>
  </w:num>
  <w:num w:numId="10">
    <w:abstractNumId w:val="10"/>
  </w:num>
  <w:num w:numId="11">
    <w:abstractNumId w:val="11"/>
  </w:num>
  <w:num w:numId="12">
    <w:abstractNumId w:val="28"/>
  </w:num>
  <w:num w:numId="13">
    <w:abstractNumId w:val="6"/>
  </w:num>
  <w:num w:numId="14">
    <w:abstractNumId w:val="25"/>
  </w:num>
  <w:num w:numId="15">
    <w:abstractNumId w:val="15"/>
  </w:num>
  <w:num w:numId="16">
    <w:abstractNumId w:val="30"/>
  </w:num>
  <w:num w:numId="17">
    <w:abstractNumId w:val="18"/>
  </w:num>
  <w:num w:numId="18">
    <w:abstractNumId w:val="2"/>
  </w:num>
  <w:num w:numId="19">
    <w:abstractNumId w:val="1"/>
  </w:num>
  <w:num w:numId="20">
    <w:abstractNumId w:val="4"/>
  </w:num>
  <w:num w:numId="21">
    <w:abstractNumId w:val="29"/>
  </w:num>
  <w:num w:numId="22">
    <w:abstractNumId w:val="14"/>
  </w:num>
  <w:num w:numId="23">
    <w:abstractNumId w:val="24"/>
  </w:num>
  <w:num w:numId="24">
    <w:abstractNumId w:val="16"/>
  </w:num>
  <w:num w:numId="25">
    <w:abstractNumId w:val="19"/>
  </w:num>
  <w:num w:numId="26">
    <w:abstractNumId w:val="5"/>
  </w:num>
  <w:num w:numId="27">
    <w:abstractNumId w:val="0"/>
  </w:num>
  <w:num w:numId="28">
    <w:abstractNumId w:val="13"/>
  </w:num>
  <w:num w:numId="29">
    <w:abstractNumId w:val="7"/>
  </w:num>
  <w:num w:numId="30">
    <w:abstractNumId w:val="8"/>
  </w:num>
  <w:num w:numId="3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5F93"/>
    <w:rsid w:val="000107CA"/>
    <w:rsid w:val="00010845"/>
    <w:rsid w:val="0001194F"/>
    <w:rsid w:val="000124A6"/>
    <w:rsid w:val="00013455"/>
    <w:rsid w:val="000151FF"/>
    <w:rsid w:val="000155B9"/>
    <w:rsid w:val="0001583A"/>
    <w:rsid w:val="00017C38"/>
    <w:rsid w:val="000200EB"/>
    <w:rsid w:val="00021154"/>
    <w:rsid w:val="000234CD"/>
    <w:rsid w:val="00025A82"/>
    <w:rsid w:val="00026434"/>
    <w:rsid w:val="00027F69"/>
    <w:rsid w:val="00030D0D"/>
    <w:rsid w:val="000344DB"/>
    <w:rsid w:val="0004055E"/>
    <w:rsid w:val="00040AE5"/>
    <w:rsid w:val="00042DB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5A8B"/>
    <w:rsid w:val="00065C5F"/>
    <w:rsid w:val="00067EDB"/>
    <w:rsid w:val="00067FE4"/>
    <w:rsid w:val="000714E0"/>
    <w:rsid w:val="00072AC4"/>
    <w:rsid w:val="00073559"/>
    <w:rsid w:val="00073847"/>
    <w:rsid w:val="0007461A"/>
    <w:rsid w:val="00075BFA"/>
    <w:rsid w:val="00076DD8"/>
    <w:rsid w:val="00076F85"/>
    <w:rsid w:val="0008096A"/>
    <w:rsid w:val="00085372"/>
    <w:rsid w:val="00087FA6"/>
    <w:rsid w:val="00090FF8"/>
    <w:rsid w:val="00091660"/>
    <w:rsid w:val="0009445D"/>
    <w:rsid w:val="000946FA"/>
    <w:rsid w:val="00094BC2"/>
    <w:rsid w:val="00094D42"/>
    <w:rsid w:val="000952FD"/>
    <w:rsid w:val="000A03DA"/>
    <w:rsid w:val="000A11A9"/>
    <w:rsid w:val="000B1931"/>
    <w:rsid w:val="000B1D83"/>
    <w:rsid w:val="000B2FEE"/>
    <w:rsid w:val="000B5696"/>
    <w:rsid w:val="000B699C"/>
    <w:rsid w:val="000B6B00"/>
    <w:rsid w:val="000C43C9"/>
    <w:rsid w:val="000C4910"/>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27F"/>
    <w:rsid w:val="0011370F"/>
    <w:rsid w:val="0011688E"/>
    <w:rsid w:val="001218F5"/>
    <w:rsid w:val="00122D5C"/>
    <w:rsid w:val="00122F51"/>
    <w:rsid w:val="00124278"/>
    <w:rsid w:val="001249B3"/>
    <w:rsid w:val="00124F09"/>
    <w:rsid w:val="00124FD2"/>
    <w:rsid w:val="001253A0"/>
    <w:rsid w:val="001269C7"/>
    <w:rsid w:val="00131267"/>
    <w:rsid w:val="00131F1B"/>
    <w:rsid w:val="001346E0"/>
    <w:rsid w:val="0013559F"/>
    <w:rsid w:val="00135FF6"/>
    <w:rsid w:val="00137202"/>
    <w:rsid w:val="00137A29"/>
    <w:rsid w:val="00137E42"/>
    <w:rsid w:val="001411F3"/>
    <w:rsid w:val="00141793"/>
    <w:rsid w:val="00141DFB"/>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57"/>
    <w:rsid w:val="00196DBD"/>
    <w:rsid w:val="00197D40"/>
    <w:rsid w:val="001A0A87"/>
    <w:rsid w:val="001A13A1"/>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D7353"/>
    <w:rsid w:val="001E160E"/>
    <w:rsid w:val="001E2980"/>
    <w:rsid w:val="001E5079"/>
    <w:rsid w:val="001E6596"/>
    <w:rsid w:val="001E6A15"/>
    <w:rsid w:val="001E6B2B"/>
    <w:rsid w:val="001E6FC2"/>
    <w:rsid w:val="001F2C71"/>
    <w:rsid w:val="001F2F8D"/>
    <w:rsid w:val="001F3963"/>
    <w:rsid w:val="001F5CF3"/>
    <w:rsid w:val="001F70A4"/>
    <w:rsid w:val="001F7975"/>
    <w:rsid w:val="00203D65"/>
    <w:rsid w:val="00206812"/>
    <w:rsid w:val="00211B6B"/>
    <w:rsid w:val="00214420"/>
    <w:rsid w:val="00214F29"/>
    <w:rsid w:val="00214FB5"/>
    <w:rsid w:val="00216288"/>
    <w:rsid w:val="00221265"/>
    <w:rsid w:val="00221717"/>
    <w:rsid w:val="00222B9C"/>
    <w:rsid w:val="00224F1D"/>
    <w:rsid w:val="00225AA7"/>
    <w:rsid w:val="00226823"/>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0A7"/>
    <w:rsid w:val="002658F0"/>
    <w:rsid w:val="00266B95"/>
    <w:rsid w:val="00266D5F"/>
    <w:rsid w:val="00270E80"/>
    <w:rsid w:val="00271102"/>
    <w:rsid w:val="002720F6"/>
    <w:rsid w:val="002723AE"/>
    <w:rsid w:val="00272668"/>
    <w:rsid w:val="002750F3"/>
    <w:rsid w:val="00282B7B"/>
    <w:rsid w:val="00282F42"/>
    <w:rsid w:val="00290EB5"/>
    <w:rsid w:val="00292CCC"/>
    <w:rsid w:val="002942C0"/>
    <w:rsid w:val="002944B9"/>
    <w:rsid w:val="002946AE"/>
    <w:rsid w:val="00295E51"/>
    <w:rsid w:val="00295E8D"/>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4F24"/>
    <w:rsid w:val="00350F3A"/>
    <w:rsid w:val="00351ABB"/>
    <w:rsid w:val="00351C0D"/>
    <w:rsid w:val="00352146"/>
    <w:rsid w:val="00354865"/>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A54EA"/>
    <w:rsid w:val="003B05A8"/>
    <w:rsid w:val="003B1704"/>
    <w:rsid w:val="003B1DB9"/>
    <w:rsid w:val="003B307D"/>
    <w:rsid w:val="003B31C9"/>
    <w:rsid w:val="003B3FE2"/>
    <w:rsid w:val="003B4B0F"/>
    <w:rsid w:val="003B5C7E"/>
    <w:rsid w:val="003B5FE8"/>
    <w:rsid w:val="003C5132"/>
    <w:rsid w:val="003C62D1"/>
    <w:rsid w:val="003C7400"/>
    <w:rsid w:val="003D0253"/>
    <w:rsid w:val="003D069B"/>
    <w:rsid w:val="003D6790"/>
    <w:rsid w:val="003D6E90"/>
    <w:rsid w:val="003D7E13"/>
    <w:rsid w:val="003E0A21"/>
    <w:rsid w:val="003E1450"/>
    <w:rsid w:val="003E250A"/>
    <w:rsid w:val="003E3889"/>
    <w:rsid w:val="003E39ED"/>
    <w:rsid w:val="003F0E9A"/>
    <w:rsid w:val="003F293D"/>
    <w:rsid w:val="003F4C52"/>
    <w:rsid w:val="003F5078"/>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DF6"/>
    <w:rsid w:val="00466486"/>
    <w:rsid w:val="00466D7F"/>
    <w:rsid w:val="0046710C"/>
    <w:rsid w:val="00467337"/>
    <w:rsid w:val="004673E4"/>
    <w:rsid w:val="00470794"/>
    <w:rsid w:val="004708EF"/>
    <w:rsid w:val="00471C42"/>
    <w:rsid w:val="00473805"/>
    <w:rsid w:val="00474D21"/>
    <w:rsid w:val="00475200"/>
    <w:rsid w:val="004769CF"/>
    <w:rsid w:val="00477D9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44F"/>
    <w:rsid w:val="004C0E5F"/>
    <w:rsid w:val="004C1E3A"/>
    <w:rsid w:val="004C36D1"/>
    <w:rsid w:val="004C59A0"/>
    <w:rsid w:val="004C63BF"/>
    <w:rsid w:val="004C64BD"/>
    <w:rsid w:val="004D04F9"/>
    <w:rsid w:val="004D05EF"/>
    <w:rsid w:val="004D6204"/>
    <w:rsid w:val="004E09E4"/>
    <w:rsid w:val="004E0A30"/>
    <w:rsid w:val="004E3927"/>
    <w:rsid w:val="004E41E3"/>
    <w:rsid w:val="004E4887"/>
    <w:rsid w:val="004E4955"/>
    <w:rsid w:val="004E5430"/>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05BF"/>
    <w:rsid w:val="00541969"/>
    <w:rsid w:val="005424C8"/>
    <w:rsid w:val="0054550E"/>
    <w:rsid w:val="00547527"/>
    <w:rsid w:val="005515B0"/>
    <w:rsid w:val="00551E53"/>
    <w:rsid w:val="00560D26"/>
    <w:rsid w:val="00563487"/>
    <w:rsid w:val="005635E1"/>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A01F5"/>
    <w:rsid w:val="005A0D71"/>
    <w:rsid w:val="005A15EA"/>
    <w:rsid w:val="005A1AC1"/>
    <w:rsid w:val="005A1CBD"/>
    <w:rsid w:val="005A41B1"/>
    <w:rsid w:val="005A6489"/>
    <w:rsid w:val="005B1303"/>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F029B"/>
    <w:rsid w:val="005F0967"/>
    <w:rsid w:val="005F552E"/>
    <w:rsid w:val="005F70AB"/>
    <w:rsid w:val="005F79A9"/>
    <w:rsid w:val="005F7E12"/>
    <w:rsid w:val="00600724"/>
    <w:rsid w:val="00600F57"/>
    <w:rsid w:val="00602705"/>
    <w:rsid w:val="006032C0"/>
    <w:rsid w:val="00603A78"/>
    <w:rsid w:val="00604122"/>
    <w:rsid w:val="006058DA"/>
    <w:rsid w:val="00606D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2708"/>
    <w:rsid w:val="00642C38"/>
    <w:rsid w:val="00643C20"/>
    <w:rsid w:val="00644231"/>
    <w:rsid w:val="00644A40"/>
    <w:rsid w:val="00644C1E"/>
    <w:rsid w:val="00644D7A"/>
    <w:rsid w:val="00645164"/>
    <w:rsid w:val="006468E6"/>
    <w:rsid w:val="006476E5"/>
    <w:rsid w:val="006502BE"/>
    <w:rsid w:val="00651EED"/>
    <w:rsid w:val="006534DB"/>
    <w:rsid w:val="00655191"/>
    <w:rsid w:val="00655D3D"/>
    <w:rsid w:val="0066047D"/>
    <w:rsid w:val="00660484"/>
    <w:rsid w:val="006623B3"/>
    <w:rsid w:val="00662D31"/>
    <w:rsid w:val="00663E0E"/>
    <w:rsid w:val="006720CC"/>
    <w:rsid w:val="0067409D"/>
    <w:rsid w:val="006772DE"/>
    <w:rsid w:val="00680E86"/>
    <w:rsid w:val="006814B5"/>
    <w:rsid w:val="0068167F"/>
    <w:rsid w:val="00683F25"/>
    <w:rsid w:val="006853BE"/>
    <w:rsid w:val="00685F43"/>
    <w:rsid w:val="006866DA"/>
    <w:rsid w:val="0069252F"/>
    <w:rsid w:val="0069259D"/>
    <w:rsid w:val="00693CDA"/>
    <w:rsid w:val="006A1C99"/>
    <w:rsid w:val="006A2FDD"/>
    <w:rsid w:val="006A33D4"/>
    <w:rsid w:val="006B047F"/>
    <w:rsid w:val="006B12DA"/>
    <w:rsid w:val="006B1A0C"/>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A9B"/>
    <w:rsid w:val="006E475D"/>
    <w:rsid w:val="006E4A33"/>
    <w:rsid w:val="006E50B8"/>
    <w:rsid w:val="006F065C"/>
    <w:rsid w:val="006F0BC7"/>
    <w:rsid w:val="006F32A8"/>
    <w:rsid w:val="006F4F34"/>
    <w:rsid w:val="006F5FDD"/>
    <w:rsid w:val="006F6D39"/>
    <w:rsid w:val="006F711C"/>
    <w:rsid w:val="0070089F"/>
    <w:rsid w:val="007022D6"/>
    <w:rsid w:val="00704157"/>
    <w:rsid w:val="007052A8"/>
    <w:rsid w:val="00706487"/>
    <w:rsid w:val="0070796B"/>
    <w:rsid w:val="007111D9"/>
    <w:rsid w:val="00711365"/>
    <w:rsid w:val="00711956"/>
    <w:rsid w:val="00713289"/>
    <w:rsid w:val="007134AE"/>
    <w:rsid w:val="007145ED"/>
    <w:rsid w:val="007149D7"/>
    <w:rsid w:val="007166FE"/>
    <w:rsid w:val="00717F2F"/>
    <w:rsid w:val="00720634"/>
    <w:rsid w:val="00721BDB"/>
    <w:rsid w:val="0072415C"/>
    <w:rsid w:val="00724351"/>
    <w:rsid w:val="00725856"/>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331D"/>
    <w:rsid w:val="00755A87"/>
    <w:rsid w:val="00756C43"/>
    <w:rsid w:val="00760B73"/>
    <w:rsid w:val="007626A3"/>
    <w:rsid w:val="007633BC"/>
    <w:rsid w:val="007644C8"/>
    <w:rsid w:val="00764B68"/>
    <w:rsid w:val="007660D2"/>
    <w:rsid w:val="00766477"/>
    <w:rsid w:val="00771F24"/>
    <w:rsid w:val="00772878"/>
    <w:rsid w:val="00774734"/>
    <w:rsid w:val="00777A37"/>
    <w:rsid w:val="00781BA0"/>
    <w:rsid w:val="00781E5D"/>
    <w:rsid w:val="007852B4"/>
    <w:rsid w:val="007865C2"/>
    <w:rsid w:val="00787592"/>
    <w:rsid w:val="00791BDC"/>
    <w:rsid w:val="00792A54"/>
    <w:rsid w:val="00792CDB"/>
    <w:rsid w:val="007950A9"/>
    <w:rsid w:val="00796937"/>
    <w:rsid w:val="00797684"/>
    <w:rsid w:val="00797A38"/>
    <w:rsid w:val="007A2398"/>
    <w:rsid w:val="007A6F0D"/>
    <w:rsid w:val="007B04FA"/>
    <w:rsid w:val="007B05F8"/>
    <w:rsid w:val="007B5A95"/>
    <w:rsid w:val="007B5ABD"/>
    <w:rsid w:val="007B5E68"/>
    <w:rsid w:val="007C2F19"/>
    <w:rsid w:val="007C2F38"/>
    <w:rsid w:val="007C3642"/>
    <w:rsid w:val="007C4070"/>
    <w:rsid w:val="007C69DE"/>
    <w:rsid w:val="007C715D"/>
    <w:rsid w:val="007D1446"/>
    <w:rsid w:val="007D1AD1"/>
    <w:rsid w:val="007D55DB"/>
    <w:rsid w:val="007D76F2"/>
    <w:rsid w:val="007E089D"/>
    <w:rsid w:val="007E2F64"/>
    <w:rsid w:val="007E5D71"/>
    <w:rsid w:val="007E5F83"/>
    <w:rsid w:val="007E767B"/>
    <w:rsid w:val="007E7F43"/>
    <w:rsid w:val="007F38C5"/>
    <w:rsid w:val="007F3D06"/>
    <w:rsid w:val="007F5938"/>
    <w:rsid w:val="007F7A54"/>
    <w:rsid w:val="007F7B52"/>
    <w:rsid w:val="00800024"/>
    <w:rsid w:val="0080175B"/>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1533"/>
    <w:rsid w:val="008318D0"/>
    <w:rsid w:val="008332E4"/>
    <w:rsid w:val="00833628"/>
    <w:rsid w:val="00840332"/>
    <w:rsid w:val="00840449"/>
    <w:rsid w:val="00841010"/>
    <w:rsid w:val="0084354B"/>
    <w:rsid w:val="0084374D"/>
    <w:rsid w:val="00843F23"/>
    <w:rsid w:val="00843FFD"/>
    <w:rsid w:val="008503E9"/>
    <w:rsid w:val="00850DD6"/>
    <w:rsid w:val="0085350E"/>
    <w:rsid w:val="00853AAE"/>
    <w:rsid w:val="00855608"/>
    <w:rsid w:val="008563C2"/>
    <w:rsid w:val="00862DA5"/>
    <w:rsid w:val="00863843"/>
    <w:rsid w:val="00864158"/>
    <w:rsid w:val="00864872"/>
    <w:rsid w:val="00864962"/>
    <w:rsid w:val="00864F8E"/>
    <w:rsid w:val="008654DF"/>
    <w:rsid w:val="00865E0A"/>
    <w:rsid w:val="0087195F"/>
    <w:rsid w:val="00871EDF"/>
    <w:rsid w:val="00873DE4"/>
    <w:rsid w:val="00875F5F"/>
    <w:rsid w:val="008766EC"/>
    <w:rsid w:val="00880EA6"/>
    <w:rsid w:val="0088338E"/>
    <w:rsid w:val="008834D4"/>
    <w:rsid w:val="00883821"/>
    <w:rsid w:val="00885174"/>
    <w:rsid w:val="00890062"/>
    <w:rsid w:val="0089455E"/>
    <w:rsid w:val="00895592"/>
    <w:rsid w:val="00895FF4"/>
    <w:rsid w:val="0089738D"/>
    <w:rsid w:val="008A434A"/>
    <w:rsid w:val="008A4FC6"/>
    <w:rsid w:val="008A55AB"/>
    <w:rsid w:val="008B32E1"/>
    <w:rsid w:val="008B3CB4"/>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550C"/>
    <w:rsid w:val="008E5E49"/>
    <w:rsid w:val="008E7348"/>
    <w:rsid w:val="008F0B55"/>
    <w:rsid w:val="008F0C5C"/>
    <w:rsid w:val="008F3A57"/>
    <w:rsid w:val="008F3BE3"/>
    <w:rsid w:val="008F4302"/>
    <w:rsid w:val="008F6051"/>
    <w:rsid w:val="008F785B"/>
    <w:rsid w:val="008F7D62"/>
    <w:rsid w:val="009017EA"/>
    <w:rsid w:val="00902FCE"/>
    <w:rsid w:val="0090523B"/>
    <w:rsid w:val="00906066"/>
    <w:rsid w:val="0090609A"/>
    <w:rsid w:val="00910BBC"/>
    <w:rsid w:val="009139BF"/>
    <w:rsid w:val="0091654B"/>
    <w:rsid w:val="009166AC"/>
    <w:rsid w:val="0091725A"/>
    <w:rsid w:val="00922EF9"/>
    <w:rsid w:val="00924770"/>
    <w:rsid w:val="00924ACC"/>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893"/>
    <w:rsid w:val="009B576B"/>
    <w:rsid w:val="009B7000"/>
    <w:rsid w:val="009B7519"/>
    <w:rsid w:val="009B763C"/>
    <w:rsid w:val="009B7802"/>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937"/>
    <w:rsid w:val="00A03BE1"/>
    <w:rsid w:val="00A0401E"/>
    <w:rsid w:val="00A04A49"/>
    <w:rsid w:val="00A05924"/>
    <w:rsid w:val="00A10095"/>
    <w:rsid w:val="00A119FB"/>
    <w:rsid w:val="00A124E5"/>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1C54"/>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6467"/>
    <w:rsid w:val="00AD001F"/>
    <w:rsid w:val="00AD065D"/>
    <w:rsid w:val="00AD4EF0"/>
    <w:rsid w:val="00AD573E"/>
    <w:rsid w:val="00AD5E79"/>
    <w:rsid w:val="00AD76B4"/>
    <w:rsid w:val="00AD7818"/>
    <w:rsid w:val="00AD7999"/>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5955"/>
    <w:rsid w:val="00AF6245"/>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45C"/>
    <w:rsid w:val="00B50C6F"/>
    <w:rsid w:val="00B52209"/>
    <w:rsid w:val="00B52558"/>
    <w:rsid w:val="00B52A49"/>
    <w:rsid w:val="00B53228"/>
    <w:rsid w:val="00B546BC"/>
    <w:rsid w:val="00B56114"/>
    <w:rsid w:val="00B60E69"/>
    <w:rsid w:val="00B6226A"/>
    <w:rsid w:val="00B63D53"/>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BE7"/>
    <w:rsid w:val="00BE3FD6"/>
    <w:rsid w:val="00BE424C"/>
    <w:rsid w:val="00BE5FC9"/>
    <w:rsid w:val="00BE7450"/>
    <w:rsid w:val="00BF00AD"/>
    <w:rsid w:val="00BF00B2"/>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42D0"/>
    <w:rsid w:val="00C264FF"/>
    <w:rsid w:val="00C266EA"/>
    <w:rsid w:val="00C30B73"/>
    <w:rsid w:val="00C31D8A"/>
    <w:rsid w:val="00C32748"/>
    <w:rsid w:val="00C328AB"/>
    <w:rsid w:val="00C32CA4"/>
    <w:rsid w:val="00C33002"/>
    <w:rsid w:val="00C3421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FAD"/>
    <w:rsid w:val="00C956FD"/>
    <w:rsid w:val="00C975BF"/>
    <w:rsid w:val="00C97A6D"/>
    <w:rsid w:val="00C97EC6"/>
    <w:rsid w:val="00CA10C3"/>
    <w:rsid w:val="00CA2000"/>
    <w:rsid w:val="00CA4215"/>
    <w:rsid w:val="00CA4D73"/>
    <w:rsid w:val="00CA4D8C"/>
    <w:rsid w:val="00CA4E30"/>
    <w:rsid w:val="00CA5411"/>
    <w:rsid w:val="00CA7C42"/>
    <w:rsid w:val="00CB2106"/>
    <w:rsid w:val="00CB46E3"/>
    <w:rsid w:val="00CB4EB3"/>
    <w:rsid w:val="00CB5FB6"/>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1FB7"/>
    <w:rsid w:val="00CF369D"/>
    <w:rsid w:val="00CF7ED8"/>
    <w:rsid w:val="00D015C7"/>
    <w:rsid w:val="00D01813"/>
    <w:rsid w:val="00D04252"/>
    <w:rsid w:val="00D0599B"/>
    <w:rsid w:val="00D070E7"/>
    <w:rsid w:val="00D12E50"/>
    <w:rsid w:val="00D12EB0"/>
    <w:rsid w:val="00D13663"/>
    <w:rsid w:val="00D163F1"/>
    <w:rsid w:val="00D1653D"/>
    <w:rsid w:val="00D17C05"/>
    <w:rsid w:val="00D206FE"/>
    <w:rsid w:val="00D20DFD"/>
    <w:rsid w:val="00D22DFB"/>
    <w:rsid w:val="00D23CED"/>
    <w:rsid w:val="00D244FA"/>
    <w:rsid w:val="00D2625B"/>
    <w:rsid w:val="00D304B3"/>
    <w:rsid w:val="00D31DB3"/>
    <w:rsid w:val="00D32559"/>
    <w:rsid w:val="00D339E7"/>
    <w:rsid w:val="00D37F00"/>
    <w:rsid w:val="00D416B5"/>
    <w:rsid w:val="00D42870"/>
    <w:rsid w:val="00D4469C"/>
    <w:rsid w:val="00D45241"/>
    <w:rsid w:val="00D4678A"/>
    <w:rsid w:val="00D50177"/>
    <w:rsid w:val="00D505EA"/>
    <w:rsid w:val="00D50D1B"/>
    <w:rsid w:val="00D52432"/>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A7F99"/>
    <w:rsid w:val="00DB06AA"/>
    <w:rsid w:val="00DB16B2"/>
    <w:rsid w:val="00DB4847"/>
    <w:rsid w:val="00DB5050"/>
    <w:rsid w:val="00DB6D5B"/>
    <w:rsid w:val="00DC0875"/>
    <w:rsid w:val="00DC0D99"/>
    <w:rsid w:val="00DC1FE8"/>
    <w:rsid w:val="00DC36C0"/>
    <w:rsid w:val="00DC3E65"/>
    <w:rsid w:val="00DC5415"/>
    <w:rsid w:val="00DC5584"/>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713E"/>
    <w:rsid w:val="00E17455"/>
    <w:rsid w:val="00E22059"/>
    <w:rsid w:val="00E222DB"/>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6407"/>
    <w:rsid w:val="00E57E3D"/>
    <w:rsid w:val="00E62258"/>
    <w:rsid w:val="00E633AF"/>
    <w:rsid w:val="00E635B7"/>
    <w:rsid w:val="00E637D0"/>
    <w:rsid w:val="00E679C3"/>
    <w:rsid w:val="00E70949"/>
    <w:rsid w:val="00E72E2A"/>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78B"/>
    <w:rsid w:val="00E932DA"/>
    <w:rsid w:val="00E94B8E"/>
    <w:rsid w:val="00E95FBC"/>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74E"/>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1957"/>
    <w:rsid w:val="00F52DAB"/>
    <w:rsid w:val="00F53C78"/>
    <w:rsid w:val="00F603ED"/>
    <w:rsid w:val="00F6167B"/>
    <w:rsid w:val="00F61E76"/>
    <w:rsid w:val="00F63332"/>
    <w:rsid w:val="00F64C68"/>
    <w:rsid w:val="00F65DAD"/>
    <w:rsid w:val="00F67C85"/>
    <w:rsid w:val="00F71612"/>
    <w:rsid w:val="00F724B2"/>
    <w:rsid w:val="00F72882"/>
    <w:rsid w:val="00F755F7"/>
    <w:rsid w:val="00F75D6F"/>
    <w:rsid w:val="00F7645F"/>
    <w:rsid w:val="00F81D40"/>
    <w:rsid w:val="00F81EBF"/>
    <w:rsid w:val="00F8292F"/>
    <w:rsid w:val="00F836FC"/>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1">
    <w:name w:val="純表格 51"/>
    <w:basedOn w:val="a1"/>
    <w:uiPriority w:val="45"/>
    <w:rsid w:val="00017C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455C-39C0-42B8-AF61-4FA06E360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3</cp:revision>
  <dcterms:created xsi:type="dcterms:W3CDTF">2020-02-12T08:09:00Z</dcterms:created>
  <dcterms:modified xsi:type="dcterms:W3CDTF">2020-02-14T07:45:00Z</dcterms:modified>
</cp:coreProperties>
</file>